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C9E1" w14:textId="77777777" w:rsidR="00A77AE9" w:rsidRDefault="0021472A" w:rsidP="0021472A">
      <w:pPr>
        <w:jc w:val="center"/>
        <w:rPr>
          <w:rFonts w:cs="Arial"/>
          <w:sz w:val="16"/>
          <w:szCs w:val="16"/>
        </w:rPr>
      </w:pPr>
      <w:r w:rsidRPr="008B42A6">
        <w:rPr>
          <w:noProof/>
        </w:rPr>
        <w:drawing>
          <wp:anchor distT="0" distB="0" distL="114300" distR="114300" simplePos="0" relativeHeight="251656704" behindDoc="0" locked="0" layoutInCell="1" allowOverlap="1" wp14:anchorId="2E3B832F" wp14:editId="3C247B77">
            <wp:simplePos x="0" y="0"/>
            <wp:positionH relativeFrom="column">
              <wp:posOffset>5288280</wp:posOffset>
            </wp:positionH>
            <wp:positionV relativeFrom="paragraph">
              <wp:posOffset>-1042035</wp:posOffset>
            </wp:positionV>
            <wp:extent cx="977265" cy="201803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inline distT="0" distB="0" distL="0" distR="0" wp14:anchorId="5EA15274" wp14:editId="6DE51E41">
            <wp:extent cx="2102953" cy="845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416" cy="86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CC5DC" w14:textId="77777777" w:rsidR="00A77AE9" w:rsidRDefault="00A77AE9" w:rsidP="00200786">
      <w:pPr>
        <w:jc w:val="both"/>
        <w:rPr>
          <w:rFonts w:cs="Arial"/>
          <w:sz w:val="16"/>
          <w:szCs w:val="16"/>
        </w:rPr>
      </w:pPr>
    </w:p>
    <w:p w14:paraId="4E46BBEF" w14:textId="77777777" w:rsidR="007C1DB1" w:rsidRDefault="007C1DB1" w:rsidP="00200786">
      <w:pPr>
        <w:jc w:val="both"/>
        <w:rPr>
          <w:rFonts w:cs="Arial"/>
          <w:sz w:val="16"/>
          <w:szCs w:val="16"/>
        </w:rPr>
      </w:pPr>
    </w:p>
    <w:p w14:paraId="6A6540DF" w14:textId="77777777" w:rsidR="007C1DB1" w:rsidRDefault="007C1DB1" w:rsidP="00200786">
      <w:pPr>
        <w:jc w:val="both"/>
        <w:rPr>
          <w:rFonts w:cs="Arial"/>
          <w:sz w:val="16"/>
          <w:szCs w:val="16"/>
        </w:rPr>
      </w:pPr>
    </w:p>
    <w:p w14:paraId="674B7D65" w14:textId="77777777" w:rsidR="007C1DB1" w:rsidRDefault="007C1DB1" w:rsidP="00200786">
      <w:pPr>
        <w:jc w:val="both"/>
        <w:rPr>
          <w:rFonts w:cs="Arial"/>
          <w:sz w:val="16"/>
          <w:szCs w:val="16"/>
        </w:rPr>
      </w:pPr>
    </w:p>
    <w:p w14:paraId="359AD48F" w14:textId="77777777" w:rsidR="007C1DB1" w:rsidRDefault="007C1DB1" w:rsidP="00200786">
      <w:pPr>
        <w:jc w:val="both"/>
        <w:rPr>
          <w:rFonts w:cs="Arial"/>
          <w:sz w:val="16"/>
          <w:szCs w:val="16"/>
        </w:rPr>
      </w:pPr>
    </w:p>
    <w:p w14:paraId="1ECD0F97" w14:textId="77777777" w:rsidR="007C1DB1" w:rsidRDefault="007C1DB1" w:rsidP="00200786">
      <w:pPr>
        <w:jc w:val="both"/>
        <w:rPr>
          <w:rFonts w:cs="Arial"/>
          <w:sz w:val="16"/>
          <w:szCs w:val="16"/>
        </w:rPr>
      </w:pPr>
    </w:p>
    <w:p w14:paraId="7D0730AE" w14:textId="77777777" w:rsidR="007C1DB1" w:rsidRDefault="007C1DB1" w:rsidP="00200786">
      <w:pPr>
        <w:jc w:val="both"/>
        <w:rPr>
          <w:rFonts w:cs="Arial"/>
          <w:sz w:val="16"/>
          <w:szCs w:val="16"/>
        </w:rPr>
      </w:pPr>
    </w:p>
    <w:p w14:paraId="0E74886A" w14:textId="77777777" w:rsidR="007C1DB1" w:rsidRDefault="007C1DB1" w:rsidP="00200786">
      <w:pPr>
        <w:jc w:val="both"/>
        <w:rPr>
          <w:rFonts w:cs="Arial"/>
          <w:sz w:val="16"/>
          <w:szCs w:val="16"/>
        </w:rPr>
      </w:pPr>
    </w:p>
    <w:p w14:paraId="1D2F4BFC" w14:textId="77777777" w:rsidR="0021472A" w:rsidRDefault="0021472A" w:rsidP="00340F72">
      <w:pPr>
        <w:jc w:val="center"/>
        <w:rPr>
          <w:rFonts w:cs="Arial"/>
          <w:sz w:val="18"/>
          <w:szCs w:val="16"/>
        </w:rPr>
      </w:pPr>
      <w:r w:rsidRPr="0021472A">
        <w:rPr>
          <w:rFonts w:eastAsia="Times New Roman" w:cs="Arial"/>
          <w:b/>
          <w:bCs/>
          <w:color w:val="E36C0A" w:themeColor="accent6" w:themeShade="BF"/>
          <w:sz w:val="40"/>
          <w:szCs w:val="20"/>
          <w:lang w:bidi="en-US"/>
        </w:rPr>
        <w:t>HUMANITARIAN ACADEMY FOR DEVELOPMENT (HAD)</w:t>
      </w:r>
    </w:p>
    <w:p w14:paraId="3A82CBD4" w14:textId="516484D0" w:rsidR="00B073E6" w:rsidRPr="0021472A" w:rsidRDefault="00BB02B3" w:rsidP="0021472A">
      <w:pPr>
        <w:jc w:val="both"/>
        <w:rPr>
          <w:rFonts w:cs="Arial"/>
          <w:sz w:val="18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7A4E591" wp14:editId="129AA2CE">
                <wp:simplePos x="0" y="0"/>
                <wp:positionH relativeFrom="column">
                  <wp:posOffset>6665595</wp:posOffset>
                </wp:positionH>
                <wp:positionV relativeFrom="paragraph">
                  <wp:posOffset>940435</wp:posOffset>
                </wp:positionV>
                <wp:extent cx="827405" cy="905510"/>
                <wp:effectExtent l="0" t="0" r="0" b="0"/>
                <wp:wrapNone/>
                <wp:docPr id="8049062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940FB5" w14:textId="77777777" w:rsidR="00D009F7" w:rsidRPr="008118DD" w:rsidRDefault="00D009F7" w:rsidP="005A77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4E5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4.85pt;margin-top:74.05pt;width:65.15pt;height:71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" stroked="f">
                <v:textbox inset="0,0,0,0">
                  <w:txbxContent>
                    <w:p w14:paraId="05940FB5" w14:textId="77777777" w:rsidR="00D009F7" w:rsidRPr="008118DD" w:rsidRDefault="00D009F7" w:rsidP="005A77D1"/>
                  </w:txbxContent>
                </v:textbox>
              </v:shape>
            </w:pict>
          </mc:Fallback>
        </mc:AlternateContent>
      </w:r>
    </w:p>
    <w:p w14:paraId="46D25038" w14:textId="5B14EBE6" w:rsidR="0021472A" w:rsidRPr="0021472A" w:rsidRDefault="504EF10B" w:rsidP="0021472A">
      <w:pPr>
        <w:spacing w:after="0"/>
        <w:jc w:val="center"/>
        <w:rPr>
          <w:rFonts w:eastAsia="Times New Roman" w:cs="Arial"/>
          <w:b/>
          <w:bCs/>
          <w:sz w:val="32"/>
          <w:szCs w:val="18"/>
          <w:lang w:bidi="en-US"/>
        </w:rPr>
      </w:pPr>
      <w:r w:rsidRPr="76EADD31">
        <w:rPr>
          <w:rFonts w:eastAsia="Times New Roman" w:cs="Arial"/>
          <w:b/>
          <w:bCs/>
          <w:sz w:val="32"/>
          <w:szCs w:val="32"/>
          <w:lang w:bidi="en-US"/>
        </w:rPr>
        <w:t>EXPRESSION OF INTEREST FOR</w:t>
      </w:r>
      <w:r w:rsidR="00DE5D1F">
        <w:rPr>
          <w:rFonts w:eastAsia="Times New Roman" w:cs="Arial"/>
          <w:b/>
          <w:bCs/>
          <w:sz w:val="32"/>
          <w:szCs w:val="32"/>
          <w:lang w:bidi="en-US"/>
        </w:rPr>
        <w:t xml:space="preserve"> ENGLISH, ARABIC, AND TURKISH-SPEAKING SUBJECT MATTER EXPERTS/CONSULTANTS</w:t>
      </w:r>
      <w:r w:rsidR="01DAAED6" w:rsidRPr="76EADD31">
        <w:rPr>
          <w:rFonts w:eastAsia="Times New Roman" w:cs="Arial"/>
          <w:b/>
          <w:bCs/>
          <w:sz w:val="32"/>
          <w:szCs w:val="32"/>
          <w:lang w:bidi="en-US"/>
        </w:rPr>
        <w:t xml:space="preserve"> </w:t>
      </w:r>
      <w:r w:rsidR="00DE5D1F">
        <w:rPr>
          <w:rFonts w:eastAsia="Times New Roman" w:cs="Arial"/>
          <w:b/>
          <w:bCs/>
          <w:sz w:val="32"/>
          <w:szCs w:val="32"/>
          <w:lang w:bidi="en-US"/>
        </w:rPr>
        <w:t>(OTHER LANGUAGES ALSO CONSIDERED)</w:t>
      </w:r>
    </w:p>
    <w:p w14:paraId="0D5C43C5" w14:textId="1BD28690" w:rsidR="0021472A" w:rsidRPr="0021472A" w:rsidRDefault="001E4A83" w:rsidP="0021472A">
      <w:pPr>
        <w:spacing w:after="0"/>
        <w:jc w:val="center"/>
        <w:rPr>
          <w:rFonts w:eastAsia="Times New Roman" w:cs="Arial"/>
          <w:b/>
          <w:bCs/>
          <w:sz w:val="32"/>
          <w:szCs w:val="18"/>
          <w:lang w:bidi="en-US"/>
        </w:rPr>
      </w:pPr>
      <w:r>
        <w:rPr>
          <w:rFonts w:eastAsia="Times New Roman" w:cs="Arial"/>
          <w:b/>
          <w:bCs/>
          <w:sz w:val="32"/>
          <w:szCs w:val="18"/>
          <w:lang w:bidi="en-US"/>
        </w:rPr>
        <w:t>August</w:t>
      </w:r>
      <w:r w:rsidR="00285EC6">
        <w:rPr>
          <w:rFonts w:eastAsia="Times New Roman" w:cs="Arial"/>
          <w:b/>
          <w:bCs/>
          <w:sz w:val="32"/>
          <w:szCs w:val="18"/>
          <w:lang w:bidi="en-US"/>
        </w:rPr>
        <w:t xml:space="preserve"> </w:t>
      </w:r>
      <w:r w:rsidR="0021472A" w:rsidRPr="0021472A">
        <w:rPr>
          <w:rFonts w:eastAsia="Times New Roman" w:cs="Arial"/>
          <w:b/>
          <w:bCs/>
          <w:sz w:val="32"/>
          <w:szCs w:val="18"/>
          <w:lang w:bidi="en-US"/>
        </w:rPr>
        <w:t>20</w:t>
      </w:r>
      <w:r w:rsidR="00A046A6">
        <w:rPr>
          <w:rFonts w:eastAsia="Times New Roman" w:cs="Arial"/>
          <w:b/>
          <w:bCs/>
          <w:sz w:val="32"/>
          <w:szCs w:val="18"/>
          <w:lang w:bidi="en-US"/>
        </w:rPr>
        <w:t>24</w:t>
      </w:r>
    </w:p>
    <w:p w14:paraId="58DC23F9" w14:textId="783233E8" w:rsidR="0021472A" w:rsidRDefault="0021472A" w:rsidP="0021472A">
      <w:pPr>
        <w:spacing w:after="0"/>
        <w:jc w:val="center"/>
        <w:rPr>
          <w:rFonts w:eastAsia="Times New Roman" w:cs="Arial"/>
          <w:b/>
          <w:bCs/>
          <w:sz w:val="32"/>
          <w:szCs w:val="18"/>
          <w:lang w:val="fr-BE" w:bidi="en-US"/>
        </w:rPr>
      </w:pPr>
      <w:r w:rsidRPr="0021472A">
        <w:rPr>
          <w:rFonts w:eastAsia="Times New Roman" w:cs="Arial"/>
          <w:b/>
          <w:bCs/>
          <w:sz w:val="32"/>
          <w:szCs w:val="18"/>
          <w:lang w:val="fr-BE" w:bidi="en-US"/>
        </w:rPr>
        <w:t xml:space="preserve">| TENDER </w:t>
      </w:r>
      <w:r w:rsidR="00A046A6" w:rsidRPr="0021472A">
        <w:rPr>
          <w:rFonts w:eastAsia="Times New Roman" w:cs="Arial"/>
          <w:b/>
          <w:bCs/>
          <w:sz w:val="32"/>
          <w:szCs w:val="18"/>
          <w:lang w:val="fr-BE" w:bidi="en-US"/>
        </w:rPr>
        <w:t>REF :</w:t>
      </w:r>
      <w:r w:rsidRPr="0021472A">
        <w:rPr>
          <w:rFonts w:eastAsia="Times New Roman" w:cs="Arial"/>
          <w:b/>
          <w:bCs/>
          <w:sz w:val="32"/>
          <w:szCs w:val="18"/>
          <w:lang w:val="fr-BE" w:bidi="en-US"/>
        </w:rPr>
        <w:t xml:space="preserve"> HAD/</w:t>
      </w:r>
      <w:r w:rsidR="00A046A6">
        <w:rPr>
          <w:rFonts w:eastAsia="Times New Roman" w:cs="Arial"/>
          <w:b/>
          <w:bCs/>
          <w:sz w:val="32"/>
          <w:szCs w:val="18"/>
          <w:lang w:val="fr-BE" w:bidi="en-US"/>
        </w:rPr>
        <w:t>2024</w:t>
      </w:r>
      <w:r w:rsidRPr="0021472A">
        <w:rPr>
          <w:rFonts w:eastAsia="Times New Roman" w:cs="Arial"/>
          <w:b/>
          <w:bCs/>
          <w:sz w:val="32"/>
          <w:szCs w:val="18"/>
          <w:lang w:val="fr-BE" w:bidi="en-US"/>
        </w:rPr>
        <w:t>/FWA/001 |</w:t>
      </w:r>
    </w:p>
    <w:p w14:paraId="4BA033F3" w14:textId="3B876266" w:rsidR="00EA3198" w:rsidRPr="00EA3198" w:rsidRDefault="00BB02B3" w:rsidP="00E146A8">
      <w:pPr>
        <w:jc w:val="center"/>
        <w:rPr>
          <w:rFonts w:eastAsia="Times New Roman" w:cs="Arial"/>
          <w:bCs/>
          <w:color w:val="548DD4" w:themeColor="text2" w:themeTint="99"/>
          <w:szCs w:val="18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8AA46" wp14:editId="54221B8A">
                <wp:simplePos x="0" y="0"/>
                <wp:positionH relativeFrom="column">
                  <wp:posOffset>1729740</wp:posOffset>
                </wp:positionH>
                <wp:positionV relativeFrom="paragraph">
                  <wp:posOffset>123190</wp:posOffset>
                </wp:positionV>
                <wp:extent cx="2293620" cy="22860"/>
                <wp:effectExtent l="0" t="0" r="11430" b="15240"/>
                <wp:wrapNone/>
                <wp:docPr id="80672083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36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from="136.2pt,9.7pt" to="316.8pt,11.5pt" w14:anchorId="3D94EA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">
                <o:lock v:ext="edit" shapetype="f"/>
              </v:line>
            </w:pict>
          </mc:Fallback>
        </mc:AlternateContent>
      </w:r>
    </w:p>
    <w:p w14:paraId="5BF5D215" w14:textId="77777777" w:rsidR="00546B07" w:rsidRDefault="00546B07">
      <w:pPr>
        <w:rPr>
          <w:rFonts w:cs="Arial"/>
        </w:rPr>
      </w:pPr>
      <w:r>
        <w:rPr>
          <w:rFonts w:cs="Arial"/>
        </w:rPr>
        <w:br w:type="page"/>
      </w:r>
    </w:p>
    <w:p w14:paraId="31BCA543" w14:textId="21DDADFC" w:rsidR="005A77D1" w:rsidRPr="009F7EA1" w:rsidRDefault="009F7EA1" w:rsidP="006A42CE">
      <w:pPr>
        <w:pStyle w:val="NoSpacing"/>
        <w:shd w:val="clear" w:color="auto" w:fill="B8CCE4" w:themeFill="accent1" w:themeFillTint="66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</w:pPr>
      <w:r w:rsidRPr="009F7EA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  <w:lastRenderedPageBreak/>
        <w:t>INTRODUCTION</w:t>
      </w:r>
      <w:r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  <w:t xml:space="preserve"> TO HAD</w:t>
      </w:r>
    </w:p>
    <w:p w14:paraId="2D1CC60C" w14:textId="504B0D7C" w:rsidR="005A77D1" w:rsidRPr="008B42A6" w:rsidRDefault="002921F1" w:rsidP="008B42A6">
      <w:pPr>
        <w:jc w:val="both"/>
        <w:outlineLvl w:val="0"/>
        <w:rPr>
          <w:rFonts w:cs="Arial"/>
        </w:rPr>
      </w:pPr>
      <w:r>
        <w:rPr>
          <w:rFonts w:cs="Arial"/>
          <w:b/>
        </w:rPr>
        <w:t xml:space="preserve">The Humanitarian Academy for Development (HAD) </w:t>
      </w:r>
      <w:r w:rsidR="005A77D1" w:rsidRPr="008B42A6">
        <w:rPr>
          <w:rFonts w:cs="Arial"/>
        </w:rPr>
        <w:t xml:space="preserve">is a </w:t>
      </w:r>
      <w:r w:rsidR="00895408">
        <w:rPr>
          <w:rFonts w:cs="Arial"/>
        </w:rPr>
        <w:t>s</w:t>
      </w:r>
      <w:r w:rsidR="005A77D1" w:rsidRPr="008B42A6">
        <w:rPr>
          <w:rFonts w:cs="Arial"/>
        </w:rPr>
        <w:t xml:space="preserve">trategic </w:t>
      </w:r>
      <w:r w:rsidR="00895408">
        <w:rPr>
          <w:rFonts w:cs="Arial"/>
        </w:rPr>
        <w:t>b</w:t>
      </w:r>
      <w:r w:rsidR="005A77D1" w:rsidRPr="008B42A6">
        <w:rPr>
          <w:rFonts w:cs="Arial"/>
        </w:rPr>
        <w:t xml:space="preserve">usiness </w:t>
      </w:r>
      <w:r w:rsidR="00895408">
        <w:rPr>
          <w:rFonts w:cs="Arial"/>
        </w:rPr>
        <w:t>u</w:t>
      </w:r>
      <w:r w:rsidR="005A77D1" w:rsidRPr="008B42A6">
        <w:rPr>
          <w:rFonts w:cs="Arial"/>
        </w:rPr>
        <w:t xml:space="preserve">nit </w:t>
      </w:r>
      <w:r w:rsidR="009B5E3C" w:rsidRPr="008B42A6">
        <w:rPr>
          <w:rFonts w:cs="Arial"/>
        </w:rPr>
        <w:t xml:space="preserve">of </w:t>
      </w:r>
      <w:hyperlink r:id="rId13" w:history="1">
        <w:r w:rsidR="009B5E3C" w:rsidRPr="00200786">
          <w:rPr>
            <w:rStyle w:val="Hyperlink"/>
            <w:rFonts w:cs="Arial"/>
          </w:rPr>
          <w:t>Islamic Relief Worldwide</w:t>
        </w:r>
      </w:hyperlink>
      <w:r w:rsidR="009B5E3C" w:rsidRPr="008B42A6">
        <w:rPr>
          <w:rFonts w:cs="Arial"/>
        </w:rPr>
        <w:t xml:space="preserve"> (IRW)</w:t>
      </w:r>
      <w:r w:rsidR="00895408">
        <w:rPr>
          <w:rFonts w:cs="Arial"/>
        </w:rPr>
        <w:t>,</w:t>
      </w:r>
      <w:r w:rsidR="009B5E3C" w:rsidRPr="008B42A6">
        <w:rPr>
          <w:rFonts w:cs="Arial"/>
        </w:rPr>
        <w:t xml:space="preserve"> </w:t>
      </w:r>
      <w:r w:rsidR="00895408">
        <w:rPr>
          <w:rFonts w:cs="Arial"/>
        </w:rPr>
        <w:t>established</w:t>
      </w:r>
      <w:r w:rsidR="00895408" w:rsidRPr="008B42A6">
        <w:rPr>
          <w:rFonts w:cs="Arial"/>
        </w:rPr>
        <w:t xml:space="preserve"> </w:t>
      </w:r>
      <w:r w:rsidR="005A77D1" w:rsidRPr="008B42A6">
        <w:rPr>
          <w:rFonts w:cs="Arial"/>
        </w:rPr>
        <w:t xml:space="preserve">in 2013 to serve the </w:t>
      </w:r>
      <w:r w:rsidR="00895408">
        <w:rPr>
          <w:rFonts w:cs="Arial"/>
        </w:rPr>
        <w:t>l</w:t>
      </w:r>
      <w:r w:rsidR="005A77D1" w:rsidRPr="008B42A6">
        <w:rPr>
          <w:rFonts w:cs="Arial"/>
        </w:rPr>
        <w:t xml:space="preserve">eadership and </w:t>
      </w:r>
      <w:r w:rsidR="00895408">
        <w:rPr>
          <w:rFonts w:cs="Arial"/>
        </w:rPr>
        <w:t>d</w:t>
      </w:r>
      <w:r w:rsidR="005A77D1" w:rsidRPr="008B42A6">
        <w:rPr>
          <w:rFonts w:cs="Arial"/>
        </w:rPr>
        <w:t xml:space="preserve">evelopment needs of </w:t>
      </w:r>
      <w:r w:rsidR="00895408">
        <w:rPr>
          <w:rFonts w:cs="Arial"/>
        </w:rPr>
        <w:t xml:space="preserve">the </w:t>
      </w:r>
      <w:r w:rsidR="005A77D1" w:rsidRPr="008B42A6">
        <w:rPr>
          <w:rFonts w:cs="Arial"/>
        </w:rPr>
        <w:t xml:space="preserve">Islamic Relief (IR) family and the wider NGO sector. </w:t>
      </w:r>
    </w:p>
    <w:p w14:paraId="7C569239" w14:textId="3A9B2377" w:rsidR="005A77D1" w:rsidRPr="008B42A6" w:rsidRDefault="4A94D07F" w:rsidP="00DE5D1F">
      <w:pPr>
        <w:jc w:val="both"/>
        <w:rPr>
          <w:rFonts w:cs="Arial"/>
        </w:rPr>
      </w:pPr>
      <w:r w:rsidRPr="76EADD31">
        <w:rPr>
          <w:rFonts w:cs="Arial"/>
        </w:rPr>
        <w:t xml:space="preserve">HAD </w:t>
      </w:r>
      <w:r w:rsidR="5342CF54" w:rsidRPr="76EADD31">
        <w:rPr>
          <w:rFonts w:cs="Arial"/>
        </w:rPr>
        <w:t xml:space="preserve">is proud to be an </w:t>
      </w:r>
      <w:r w:rsidR="3779C564" w:rsidRPr="76EADD31">
        <w:rPr>
          <w:rFonts w:cs="Arial"/>
        </w:rPr>
        <w:t>ILM</w:t>
      </w:r>
      <w:r w:rsidR="5342CF54" w:rsidRPr="76EADD31">
        <w:rPr>
          <w:rFonts w:cs="Arial"/>
        </w:rPr>
        <w:t xml:space="preserve"> </w:t>
      </w:r>
      <w:r w:rsidR="5342CF54" w:rsidRPr="76EADD31">
        <w:rPr>
          <w:rFonts w:cs="Arial"/>
          <w:b/>
          <w:bCs/>
        </w:rPr>
        <w:t>Approved Centre</w:t>
      </w:r>
      <w:r w:rsidR="5342CF54" w:rsidRPr="76EADD31">
        <w:rPr>
          <w:rFonts w:cs="Arial"/>
        </w:rPr>
        <w:t xml:space="preserve">. ILM is the UK’s </w:t>
      </w:r>
      <w:r w:rsidR="4FBDEB3E" w:rsidRPr="76EADD31">
        <w:rPr>
          <w:rFonts w:cs="Arial"/>
        </w:rPr>
        <w:t xml:space="preserve">leading body for management and </w:t>
      </w:r>
      <w:r w:rsidR="5342CF54" w:rsidRPr="76EADD31">
        <w:rPr>
          <w:rFonts w:cs="Arial"/>
        </w:rPr>
        <w:t>leadership qualifications, setting the standard for industry-recognised,</w:t>
      </w:r>
      <w:r w:rsidR="4FBDEB3E" w:rsidRPr="76EADD31">
        <w:rPr>
          <w:noProof/>
        </w:rPr>
        <w:t xml:space="preserve"> </w:t>
      </w:r>
      <w:r w:rsidR="5342CF54" w:rsidRPr="76EADD31">
        <w:rPr>
          <w:rFonts w:cs="Arial"/>
        </w:rPr>
        <w:t>accredited leadership and management qualifications. ILM is also well-regarded internationally as a management accreditation body.</w:t>
      </w:r>
      <w:r w:rsidR="00DE5D1F">
        <w:rPr>
          <w:rFonts w:cs="Arial"/>
        </w:rPr>
        <w:t xml:space="preserve"> </w:t>
      </w:r>
      <w:r w:rsidR="004C1B55" w:rsidRPr="0048346C">
        <w:rPr>
          <w:noProof/>
        </w:rPr>
        <w:drawing>
          <wp:anchor distT="0" distB="0" distL="114300" distR="114300" simplePos="0" relativeHeight="251658752" behindDoc="1" locked="0" layoutInCell="1" allowOverlap="1" wp14:anchorId="3E662078" wp14:editId="6EF86E8A">
            <wp:simplePos x="0" y="0"/>
            <wp:positionH relativeFrom="column">
              <wp:posOffset>5083810</wp:posOffset>
            </wp:positionH>
            <wp:positionV relativeFrom="paragraph">
              <wp:posOffset>12700</wp:posOffset>
            </wp:positionV>
            <wp:extent cx="657860" cy="635635"/>
            <wp:effectExtent l="0" t="0" r="8890" b="0"/>
            <wp:wrapThrough wrapText="bothSides">
              <wp:wrapPolygon edited="0">
                <wp:start x="0" y="0"/>
                <wp:lineTo x="0" y="20715"/>
                <wp:lineTo x="21266" y="20715"/>
                <wp:lineTo x="21266" y="0"/>
                <wp:lineTo x="0" y="0"/>
              </wp:wrapPolygon>
            </wp:wrapThrough>
            <wp:docPr id="17" name="Picture 17" descr="C:\Users\ari.ahmed\AppData\Local\Microsoft\Windows\Temporary Internet Files\Content.Word\ILM_Logo_APPC_RGB_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.ahmed\AppData\Local\Microsoft\Windows\Temporary Internet Files\Content.Word\ILM_Logo_APPC_RGB_MI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7D1" w:rsidRPr="008B42A6">
        <w:rPr>
          <w:rFonts w:cs="Arial"/>
        </w:rPr>
        <w:t xml:space="preserve">This means that </w:t>
      </w:r>
      <w:r w:rsidR="002921F1">
        <w:rPr>
          <w:rFonts w:cs="Arial"/>
        </w:rPr>
        <w:t>HAD</w:t>
      </w:r>
      <w:r w:rsidR="005A77D1" w:rsidRPr="008B42A6">
        <w:rPr>
          <w:rFonts w:cs="Arial"/>
        </w:rPr>
        <w:t xml:space="preserve"> can o</w:t>
      </w:r>
      <w:r w:rsidR="000C6F35" w:rsidRPr="008B42A6">
        <w:rPr>
          <w:rFonts w:cs="Arial"/>
        </w:rPr>
        <w:t>ffer programmes that are, where</w:t>
      </w:r>
      <w:r w:rsidR="00EA699F" w:rsidRPr="008B42A6">
        <w:rPr>
          <w:rFonts w:cs="Arial"/>
        </w:rPr>
        <w:t xml:space="preserve"> </w:t>
      </w:r>
      <w:r w:rsidR="005A77D1" w:rsidRPr="008B42A6">
        <w:rPr>
          <w:rFonts w:cs="Arial"/>
        </w:rPr>
        <w:t xml:space="preserve">appropriate, accredited by </w:t>
      </w:r>
      <w:r w:rsidR="00EA699F" w:rsidRPr="008B42A6">
        <w:rPr>
          <w:rFonts w:cs="Arial"/>
        </w:rPr>
        <w:t>ILM</w:t>
      </w:r>
      <w:r w:rsidR="00895408">
        <w:rPr>
          <w:rFonts w:cs="Arial"/>
        </w:rPr>
        <w:t>,</w:t>
      </w:r>
      <w:r w:rsidR="005A77D1" w:rsidRPr="008B42A6">
        <w:rPr>
          <w:rFonts w:cs="Arial"/>
        </w:rPr>
        <w:t xml:space="preserve"> thus giving those who undertake the accredited courses a recognised professional qualification. This adds value and credibility to the training that we provide. </w:t>
      </w:r>
    </w:p>
    <w:p w14:paraId="20348ACC" w14:textId="2E1F2357" w:rsidR="005A77D1" w:rsidRPr="008B42A6" w:rsidRDefault="002921F1" w:rsidP="008B42A6">
      <w:pPr>
        <w:jc w:val="both"/>
        <w:rPr>
          <w:rFonts w:cs="Arial"/>
        </w:rPr>
      </w:pPr>
      <w:r>
        <w:rPr>
          <w:rFonts w:cs="Arial"/>
        </w:rPr>
        <w:t>HAD</w:t>
      </w:r>
      <w:r w:rsidR="005A77D1" w:rsidRPr="008B42A6">
        <w:rPr>
          <w:rFonts w:cs="Arial"/>
        </w:rPr>
        <w:t xml:space="preserve"> is the learning and leadership development hub of Islamic Relief, the</w:t>
      </w:r>
      <w:r w:rsidR="00895408">
        <w:rPr>
          <w:rFonts w:cs="Arial"/>
        </w:rPr>
        <w:t xml:space="preserve"> UK’s</w:t>
      </w:r>
      <w:r w:rsidR="005A77D1" w:rsidRPr="008B42A6">
        <w:rPr>
          <w:rFonts w:cs="Arial"/>
        </w:rPr>
        <w:t xml:space="preserve"> largest Muslim charity. </w:t>
      </w:r>
      <w:r>
        <w:rPr>
          <w:rFonts w:cs="Arial"/>
        </w:rPr>
        <w:t>HAD</w:t>
      </w:r>
      <w:r w:rsidR="005A77D1" w:rsidRPr="008B42A6">
        <w:rPr>
          <w:rFonts w:cs="Arial"/>
        </w:rPr>
        <w:t xml:space="preserve">’s mission is to build and improve </w:t>
      </w:r>
      <w:r w:rsidR="00895408">
        <w:rPr>
          <w:rFonts w:cs="Arial"/>
        </w:rPr>
        <w:t xml:space="preserve">the </w:t>
      </w:r>
      <w:r w:rsidR="005A77D1" w:rsidRPr="008B42A6">
        <w:rPr>
          <w:rFonts w:cs="Arial"/>
        </w:rPr>
        <w:t>capacity</w:t>
      </w:r>
      <w:r w:rsidR="00895408">
        <w:rPr>
          <w:rFonts w:cs="Arial"/>
        </w:rPr>
        <w:t xml:space="preserve"> of,</w:t>
      </w:r>
      <w:r w:rsidR="005A77D1" w:rsidRPr="008B42A6">
        <w:rPr>
          <w:rFonts w:cs="Arial"/>
        </w:rPr>
        <w:t xml:space="preserve"> and make a significant contribution to</w:t>
      </w:r>
      <w:r w:rsidR="00895408">
        <w:rPr>
          <w:rFonts w:cs="Arial"/>
        </w:rPr>
        <w:t>,</w:t>
      </w:r>
      <w:r w:rsidR="005A77D1" w:rsidRPr="008B42A6">
        <w:rPr>
          <w:rFonts w:cs="Arial"/>
        </w:rPr>
        <w:t xml:space="preserve"> the whole aid sector by offering credible Islamic perspectives on emergency relief and development. We strive to achieve our mission through the following main functions:</w:t>
      </w:r>
    </w:p>
    <w:p w14:paraId="1ABD71C7" w14:textId="780A4D86" w:rsidR="005A77D1" w:rsidRDefault="005A77D1" w:rsidP="008B42A6">
      <w:pPr>
        <w:pStyle w:val="ListBullet"/>
        <w:spacing w:after="0"/>
        <w:jc w:val="both"/>
        <w:rPr>
          <w:rFonts w:asciiTheme="minorHAnsi" w:hAnsiTheme="minorHAnsi"/>
        </w:rPr>
      </w:pPr>
      <w:r w:rsidRPr="008B42A6">
        <w:rPr>
          <w:rFonts w:asciiTheme="minorHAnsi" w:hAnsiTheme="minorHAnsi"/>
        </w:rPr>
        <w:t xml:space="preserve">Capacity </w:t>
      </w:r>
      <w:r w:rsidR="00393B31">
        <w:rPr>
          <w:rFonts w:asciiTheme="minorHAnsi" w:hAnsiTheme="minorHAnsi"/>
        </w:rPr>
        <w:t xml:space="preserve">Building </w:t>
      </w:r>
    </w:p>
    <w:p w14:paraId="12F8E098" w14:textId="5E9B5F3E" w:rsidR="00A75AC9" w:rsidRPr="008B42A6" w:rsidRDefault="00A75AC9" w:rsidP="008B42A6">
      <w:pPr>
        <w:pStyle w:val="ListBullet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Knowledge Management </w:t>
      </w:r>
    </w:p>
    <w:p w14:paraId="6EA32661" w14:textId="0F640A1E" w:rsidR="00415D7F" w:rsidRPr="008B42A6" w:rsidRDefault="00393B31" w:rsidP="008B42A6">
      <w:pPr>
        <w:pStyle w:val="ListBullet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Leadership </w:t>
      </w:r>
      <w:r w:rsidR="000E3B55">
        <w:rPr>
          <w:rFonts w:asciiTheme="minorHAnsi" w:hAnsiTheme="minorHAnsi"/>
        </w:rPr>
        <w:t>and</w:t>
      </w:r>
      <w:r>
        <w:rPr>
          <w:rFonts w:asciiTheme="minorHAnsi" w:hAnsiTheme="minorHAnsi"/>
        </w:rPr>
        <w:t xml:space="preserve"> Talent Development </w:t>
      </w:r>
    </w:p>
    <w:p w14:paraId="7DFA0D2D" w14:textId="77777777" w:rsidR="005A77D1" w:rsidRPr="00415D7F" w:rsidRDefault="005A77D1" w:rsidP="00A35E35">
      <w:pPr>
        <w:pStyle w:val="ListBullet"/>
        <w:numPr>
          <w:ilvl w:val="0"/>
          <w:numId w:val="0"/>
        </w:numPr>
        <w:spacing w:after="0"/>
        <w:ind w:left="360"/>
        <w:jc w:val="both"/>
      </w:pPr>
    </w:p>
    <w:p w14:paraId="7CD88449" w14:textId="14E531D0" w:rsidR="005A77D1" w:rsidRPr="008B42A6" w:rsidRDefault="005A77D1" w:rsidP="00200786">
      <w:pPr>
        <w:jc w:val="both"/>
        <w:rPr>
          <w:rFonts w:cs="Arial"/>
          <w:b/>
          <w:bCs/>
        </w:rPr>
      </w:pPr>
      <w:r w:rsidRPr="008B42A6">
        <w:rPr>
          <w:rFonts w:cs="Arial"/>
        </w:rPr>
        <w:t>We are proud of our experience in humanitarian aid, disaster relief</w:t>
      </w:r>
      <w:r w:rsidR="000E3B55">
        <w:rPr>
          <w:rFonts w:cs="Arial"/>
        </w:rPr>
        <w:t>,</w:t>
      </w:r>
      <w:r w:rsidRPr="008B42A6">
        <w:rPr>
          <w:rFonts w:cs="Arial"/>
        </w:rPr>
        <w:t xml:space="preserve"> and development work</w:t>
      </w:r>
      <w:r w:rsidR="000E3B55">
        <w:rPr>
          <w:rFonts w:cs="Arial"/>
        </w:rPr>
        <w:t>;</w:t>
      </w:r>
      <w:r w:rsidRPr="008B42A6">
        <w:rPr>
          <w:rFonts w:cs="Arial"/>
        </w:rPr>
        <w:t xml:space="preserve"> </w:t>
      </w:r>
      <w:r w:rsidR="00A046A6" w:rsidRPr="008B42A6">
        <w:rPr>
          <w:rFonts w:cs="Arial"/>
        </w:rPr>
        <w:t>orphan</w:t>
      </w:r>
      <w:r w:rsidR="003C685A">
        <w:rPr>
          <w:rFonts w:cs="Arial"/>
        </w:rPr>
        <w:t xml:space="preserve"> </w:t>
      </w:r>
      <w:r w:rsidR="00A046A6" w:rsidRPr="008B42A6">
        <w:rPr>
          <w:rFonts w:cs="Arial"/>
        </w:rPr>
        <w:t>sponsorship</w:t>
      </w:r>
      <w:r w:rsidR="000E3B55">
        <w:rPr>
          <w:rFonts w:cs="Arial"/>
        </w:rPr>
        <w:t>;</w:t>
      </w:r>
      <w:r w:rsidRPr="008B42A6">
        <w:rPr>
          <w:rFonts w:cs="Arial"/>
        </w:rPr>
        <w:t xml:space="preserve"> and child welfare</w:t>
      </w:r>
      <w:r w:rsidR="000E3B55">
        <w:rPr>
          <w:rFonts w:cs="Arial"/>
        </w:rPr>
        <w:t>.</w:t>
      </w:r>
      <w:r w:rsidRPr="008B42A6">
        <w:rPr>
          <w:rFonts w:cs="Arial"/>
        </w:rPr>
        <w:t xml:space="preserve"> </w:t>
      </w:r>
      <w:r w:rsidR="000E3B55">
        <w:rPr>
          <w:rFonts w:cs="Arial"/>
        </w:rPr>
        <w:t xml:space="preserve">We have raised funds for and implemented </w:t>
      </w:r>
      <w:r w:rsidRPr="008B42A6">
        <w:rPr>
          <w:rFonts w:cs="Arial"/>
        </w:rPr>
        <w:t xml:space="preserve">projects over </w:t>
      </w:r>
      <w:r w:rsidR="003515A3">
        <w:rPr>
          <w:rFonts w:cs="Arial"/>
        </w:rPr>
        <w:t>four</w:t>
      </w:r>
      <w:r w:rsidRPr="008B42A6">
        <w:rPr>
          <w:rFonts w:cs="Arial"/>
        </w:rPr>
        <w:t xml:space="preserve"> decades, </w:t>
      </w:r>
      <w:r w:rsidR="000E3B55">
        <w:rPr>
          <w:rFonts w:cs="Arial"/>
        </w:rPr>
        <w:t>and have established</w:t>
      </w:r>
      <w:r w:rsidR="000E3B55" w:rsidRPr="008B42A6">
        <w:rPr>
          <w:rFonts w:cs="Arial"/>
        </w:rPr>
        <w:t xml:space="preserve"> </w:t>
      </w:r>
      <w:r w:rsidRPr="008B42A6">
        <w:rPr>
          <w:rFonts w:cs="Arial"/>
        </w:rPr>
        <w:t>operation</w:t>
      </w:r>
      <w:r w:rsidR="003C685A">
        <w:rPr>
          <w:rFonts w:cs="Arial"/>
        </w:rPr>
        <w:t>s</w:t>
      </w:r>
      <w:r w:rsidRPr="008B42A6">
        <w:rPr>
          <w:rFonts w:cs="Arial"/>
        </w:rPr>
        <w:t xml:space="preserve"> and fundraising offices in over 4</w:t>
      </w:r>
      <w:r w:rsidR="002D6B52">
        <w:rPr>
          <w:rFonts w:cs="Arial"/>
        </w:rPr>
        <w:t>0</w:t>
      </w:r>
      <w:r w:rsidRPr="008B42A6">
        <w:rPr>
          <w:rFonts w:cs="Arial"/>
        </w:rPr>
        <w:t xml:space="preserve"> countries. </w:t>
      </w:r>
      <w:r w:rsidR="00A046A6" w:rsidRPr="008B42A6">
        <w:rPr>
          <w:rFonts w:cs="Arial"/>
        </w:rPr>
        <w:t>Additionally,</w:t>
      </w:r>
      <w:r w:rsidR="002E754E" w:rsidRPr="008B42A6">
        <w:rPr>
          <w:rFonts w:cs="Arial"/>
        </w:rPr>
        <w:t xml:space="preserve"> </w:t>
      </w:r>
      <w:r w:rsidR="002921F1">
        <w:rPr>
          <w:rFonts w:cs="Arial"/>
        </w:rPr>
        <w:t>HAD</w:t>
      </w:r>
      <w:r w:rsidR="002E754E" w:rsidRPr="008B42A6">
        <w:rPr>
          <w:rFonts w:cs="Arial"/>
        </w:rPr>
        <w:t xml:space="preserve"> has successfully established creative business relationships with a number of leading UK universities </w:t>
      </w:r>
      <w:r w:rsidR="000E3B55">
        <w:rPr>
          <w:rFonts w:cs="Arial"/>
        </w:rPr>
        <w:t>with</w:t>
      </w:r>
      <w:r w:rsidR="000E3B55" w:rsidRPr="008B42A6">
        <w:rPr>
          <w:rFonts w:cs="Arial"/>
        </w:rPr>
        <w:t xml:space="preserve"> </w:t>
      </w:r>
      <w:r w:rsidR="002E754E" w:rsidRPr="008B42A6">
        <w:rPr>
          <w:rFonts w:cs="Arial"/>
        </w:rPr>
        <w:t>interest</w:t>
      </w:r>
      <w:r w:rsidR="000E3B55">
        <w:rPr>
          <w:rFonts w:cs="Arial"/>
        </w:rPr>
        <w:t xml:space="preserve"> in,</w:t>
      </w:r>
      <w:r w:rsidR="002E754E" w:rsidRPr="008B42A6">
        <w:rPr>
          <w:rFonts w:cs="Arial"/>
        </w:rPr>
        <w:t xml:space="preserve"> and departments leading on</w:t>
      </w:r>
      <w:r w:rsidR="000E3B55">
        <w:rPr>
          <w:rFonts w:cs="Arial"/>
        </w:rPr>
        <w:t>,</w:t>
      </w:r>
      <w:r w:rsidR="002E754E" w:rsidRPr="008B42A6">
        <w:rPr>
          <w:rFonts w:cs="Arial"/>
        </w:rPr>
        <w:t xml:space="preserve"> international development such as </w:t>
      </w:r>
      <w:r w:rsidR="000E3B55">
        <w:rPr>
          <w:rFonts w:cs="Arial"/>
        </w:rPr>
        <w:t xml:space="preserve">the </w:t>
      </w:r>
      <w:r w:rsidR="002E754E" w:rsidRPr="008B42A6">
        <w:rPr>
          <w:rFonts w:cs="Arial"/>
        </w:rPr>
        <w:t xml:space="preserve">University of Oxford, Aston University, Coventry University, Durham University, </w:t>
      </w:r>
      <w:r w:rsidR="000E3B55">
        <w:rPr>
          <w:rFonts w:cs="Arial"/>
        </w:rPr>
        <w:t xml:space="preserve">and </w:t>
      </w:r>
      <w:r w:rsidR="002E754E" w:rsidRPr="008B42A6">
        <w:rPr>
          <w:rFonts w:cs="Arial"/>
        </w:rPr>
        <w:t>Markfield Institute of Higher Education</w:t>
      </w:r>
      <w:r w:rsidR="000E3B55">
        <w:rPr>
          <w:rFonts w:cs="Arial"/>
        </w:rPr>
        <w:t>.</w:t>
      </w:r>
      <w:r w:rsidR="00BD16A6">
        <w:rPr>
          <w:rFonts w:cs="Arial"/>
        </w:rPr>
        <w:t xml:space="preserve"> </w:t>
      </w:r>
      <w:r w:rsidR="000E3B55">
        <w:rPr>
          <w:rFonts w:cs="Arial"/>
        </w:rPr>
        <w:t xml:space="preserve">This </w:t>
      </w:r>
      <w:r w:rsidR="002E754E" w:rsidRPr="008B42A6">
        <w:rPr>
          <w:rFonts w:cs="Arial"/>
        </w:rPr>
        <w:t>position</w:t>
      </w:r>
      <w:r w:rsidR="000E3B55">
        <w:rPr>
          <w:rFonts w:cs="Arial"/>
        </w:rPr>
        <w:t>s</w:t>
      </w:r>
      <w:r w:rsidR="002E754E" w:rsidRPr="008B42A6">
        <w:rPr>
          <w:rFonts w:cs="Arial"/>
        </w:rPr>
        <w:t xml:space="preserve"> us as one of the most innovative, </w:t>
      </w:r>
      <w:r w:rsidR="00A046A6" w:rsidRPr="008B42A6">
        <w:rPr>
          <w:rFonts w:cs="Arial"/>
        </w:rPr>
        <w:t>unique,</w:t>
      </w:r>
      <w:r w:rsidR="002E754E" w:rsidRPr="008B42A6">
        <w:rPr>
          <w:rFonts w:cs="Arial"/>
        </w:rPr>
        <w:t xml:space="preserve"> and experienced providers in the Islamic development and humanitarian sector.</w:t>
      </w:r>
      <w:r w:rsidR="002E754E">
        <w:rPr>
          <w:rFonts w:cs="Arial"/>
        </w:rPr>
        <w:t xml:space="preserve"> </w:t>
      </w:r>
    </w:p>
    <w:p w14:paraId="1957D7FD" w14:textId="6E76B8D9" w:rsidR="005A77D1" w:rsidRDefault="000E3B55" w:rsidP="008B42A6">
      <w:pPr>
        <w:jc w:val="both"/>
        <w:rPr>
          <w:rFonts w:cs="Arial"/>
        </w:rPr>
      </w:pPr>
      <w:r>
        <w:rPr>
          <w:rFonts w:cs="Arial"/>
        </w:rPr>
        <w:t xml:space="preserve">Our </w:t>
      </w:r>
      <w:r w:rsidR="005A77D1" w:rsidRPr="00093C02">
        <w:rPr>
          <w:rFonts w:cs="Arial"/>
        </w:rPr>
        <w:t>Learning and Development</w:t>
      </w:r>
      <w:r w:rsidR="005A77D1" w:rsidRPr="008B42A6">
        <w:rPr>
          <w:rFonts w:cs="Arial"/>
        </w:rPr>
        <w:t xml:space="preserve"> department strives to ensure all </w:t>
      </w:r>
      <w:r>
        <w:rPr>
          <w:rFonts w:cs="Arial"/>
        </w:rPr>
        <w:t xml:space="preserve">Islamic Relief </w:t>
      </w:r>
      <w:r w:rsidR="005A77D1" w:rsidRPr="008B42A6">
        <w:rPr>
          <w:rFonts w:cs="Arial"/>
        </w:rPr>
        <w:t xml:space="preserve">employees have the necessary knowledge, </w:t>
      </w:r>
      <w:r w:rsidR="00A046A6" w:rsidRPr="008B42A6">
        <w:rPr>
          <w:rFonts w:cs="Arial"/>
        </w:rPr>
        <w:t>skills,</w:t>
      </w:r>
      <w:r w:rsidR="005A77D1" w:rsidRPr="008B42A6">
        <w:rPr>
          <w:rFonts w:cs="Arial"/>
        </w:rPr>
        <w:t xml:space="preserve"> and experience to contribute to their maximum potential. </w:t>
      </w:r>
      <w:r w:rsidR="00A046A6" w:rsidRPr="008B42A6">
        <w:rPr>
          <w:rFonts w:cs="Arial"/>
        </w:rPr>
        <w:t>Similarly,</w:t>
      </w:r>
      <w:r w:rsidR="005A77D1" w:rsidRPr="008B42A6">
        <w:rPr>
          <w:rFonts w:cs="Arial"/>
        </w:rPr>
        <w:t xml:space="preserve"> its learning and development services </w:t>
      </w:r>
      <w:r>
        <w:rPr>
          <w:rFonts w:cs="Arial"/>
        </w:rPr>
        <w:t>are</w:t>
      </w:r>
      <w:r w:rsidR="005A77D1" w:rsidRPr="008B42A6">
        <w:rPr>
          <w:rFonts w:cs="Arial"/>
        </w:rPr>
        <w:t xml:space="preserve"> open to practitioners working</w:t>
      </w:r>
      <w:r w:rsidR="007250D8">
        <w:rPr>
          <w:rFonts w:cs="Arial"/>
        </w:rPr>
        <w:t xml:space="preserve"> </w:t>
      </w:r>
      <w:r>
        <w:rPr>
          <w:rFonts w:cs="Arial"/>
        </w:rPr>
        <w:t>in</w:t>
      </w:r>
      <w:r w:rsidR="005A77D1" w:rsidRPr="008B42A6">
        <w:rPr>
          <w:rFonts w:cs="Arial"/>
        </w:rPr>
        <w:t xml:space="preserve"> relief and development agencies, contributing </w:t>
      </w:r>
      <w:r>
        <w:rPr>
          <w:rFonts w:cs="Arial"/>
        </w:rPr>
        <w:t>to</w:t>
      </w:r>
      <w:r w:rsidR="00BD16A6">
        <w:rPr>
          <w:rFonts w:cs="Arial"/>
        </w:rPr>
        <w:t xml:space="preserve"> </w:t>
      </w:r>
      <w:r w:rsidR="005A77D1" w:rsidRPr="008B42A6">
        <w:rPr>
          <w:rFonts w:cs="Arial"/>
        </w:rPr>
        <w:t>global capacity development in the humanitarian</w:t>
      </w:r>
      <w:r>
        <w:rPr>
          <w:rFonts w:cs="Arial"/>
        </w:rPr>
        <w:t xml:space="preserve"> and</w:t>
      </w:r>
      <w:r w:rsidR="005A77D1" w:rsidRPr="008B42A6">
        <w:rPr>
          <w:rFonts w:cs="Arial"/>
        </w:rPr>
        <w:t xml:space="preserve"> development sector</w:t>
      </w:r>
      <w:r>
        <w:rPr>
          <w:rFonts w:cs="Arial"/>
        </w:rPr>
        <w:t>s</w:t>
      </w:r>
      <w:r w:rsidR="005A77D1" w:rsidRPr="008B42A6">
        <w:rPr>
          <w:rFonts w:cs="Arial"/>
        </w:rPr>
        <w:t xml:space="preserve">. </w:t>
      </w:r>
    </w:p>
    <w:p w14:paraId="6DA962A2" w14:textId="747D4CB0" w:rsidR="00152F42" w:rsidRDefault="00152F42" w:rsidP="003C685A">
      <w:pPr>
        <w:jc w:val="both"/>
        <w:rPr>
          <w:rFonts w:cs="Arial"/>
        </w:rPr>
      </w:pPr>
      <w:r w:rsidRPr="000F2DBC">
        <w:rPr>
          <w:rFonts w:cs="Arial"/>
        </w:rPr>
        <w:t xml:space="preserve">The department provides a wide range of training opportunities including </w:t>
      </w:r>
      <w:r w:rsidR="000E3B55">
        <w:rPr>
          <w:rFonts w:cs="Arial"/>
        </w:rPr>
        <w:t xml:space="preserve">the </w:t>
      </w:r>
      <w:r w:rsidRPr="000F2DBC">
        <w:rPr>
          <w:rFonts w:cs="Arial"/>
        </w:rPr>
        <w:t xml:space="preserve">Leadership Development Programme (LDP), Aspiring Managers Programme (AMP), Train </w:t>
      </w:r>
      <w:r w:rsidR="007B6309">
        <w:rPr>
          <w:rFonts w:cs="Arial"/>
        </w:rPr>
        <w:t>t</w:t>
      </w:r>
      <w:r w:rsidRPr="000F2DBC">
        <w:rPr>
          <w:rFonts w:cs="Arial"/>
        </w:rPr>
        <w:t xml:space="preserve">he Trainer (TTT), Presentation Skills, Performance Appraisal, Stress Management, UK Bribery Act, Core Humanitarian Standard (CHS), </w:t>
      </w:r>
      <w:r w:rsidR="000E3B55">
        <w:rPr>
          <w:rFonts w:cs="Arial"/>
        </w:rPr>
        <w:t xml:space="preserve">and </w:t>
      </w:r>
      <w:r w:rsidRPr="000F2DBC">
        <w:rPr>
          <w:rFonts w:cs="Arial"/>
        </w:rPr>
        <w:t>Results Based Management (RBM)</w:t>
      </w:r>
      <w:r w:rsidR="000E3B55">
        <w:rPr>
          <w:rFonts w:cs="Arial"/>
        </w:rPr>
        <w:t>.</w:t>
      </w:r>
      <w:r w:rsidR="003C685A">
        <w:rPr>
          <w:rFonts w:cs="Arial"/>
        </w:rPr>
        <w:t xml:space="preserve"> </w:t>
      </w:r>
      <w:r w:rsidR="000E3B55">
        <w:rPr>
          <w:rFonts w:cs="Arial"/>
        </w:rPr>
        <w:t>Our</w:t>
      </w:r>
      <w:r w:rsidRPr="000F2DBC">
        <w:rPr>
          <w:rFonts w:cs="Arial"/>
        </w:rPr>
        <w:t xml:space="preserve"> more substantial programmes now form an accredited suite of training for sequential progression through I</w:t>
      </w:r>
      <w:r w:rsidR="000E3B55">
        <w:rPr>
          <w:rFonts w:cs="Arial"/>
        </w:rPr>
        <w:t>slamic Relief</w:t>
      </w:r>
      <w:r w:rsidRPr="000F2DBC">
        <w:rPr>
          <w:rFonts w:cs="Arial"/>
        </w:rPr>
        <w:t>, known as the ‘Ladder for Success’.  This starts with the V</w:t>
      </w:r>
      <w:r w:rsidR="000E3B55">
        <w:rPr>
          <w:rFonts w:cs="Arial"/>
        </w:rPr>
        <w:t xml:space="preserve">olunteer </w:t>
      </w:r>
      <w:r w:rsidRPr="000F2DBC">
        <w:rPr>
          <w:rFonts w:cs="Arial"/>
        </w:rPr>
        <w:t>L</w:t>
      </w:r>
      <w:r w:rsidR="000E3B55">
        <w:rPr>
          <w:rFonts w:cs="Arial"/>
        </w:rPr>
        <w:t xml:space="preserve">eadership </w:t>
      </w:r>
      <w:r w:rsidRPr="000F2DBC">
        <w:rPr>
          <w:rFonts w:cs="Arial"/>
        </w:rPr>
        <w:t>P</w:t>
      </w:r>
      <w:r w:rsidR="000E3B55">
        <w:rPr>
          <w:rFonts w:cs="Arial"/>
        </w:rPr>
        <w:t>rogramme</w:t>
      </w:r>
      <w:r w:rsidRPr="000F2DBC">
        <w:rPr>
          <w:rFonts w:cs="Arial"/>
        </w:rPr>
        <w:t xml:space="preserve">, progresses through </w:t>
      </w:r>
      <w:r w:rsidR="000E3B55">
        <w:rPr>
          <w:rFonts w:cs="Arial"/>
        </w:rPr>
        <w:t xml:space="preserve">the </w:t>
      </w:r>
      <w:r w:rsidRPr="000F2DBC">
        <w:rPr>
          <w:rFonts w:cs="Arial"/>
        </w:rPr>
        <w:t>A</w:t>
      </w:r>
      <w:r w:rsidR="000E3B55">
        <w:rPr>
          <w:rFonts w:cs="Arial"/>
        </w:rPr>
        <w:t xml:space="preserve">spiring </w:t>
      </w:r>
      <w:r w:rsidRPr="000F2DBC">
        <w:rPr>
          <w:rFonts w:cs="Arial"/>
        </w:rPr>
        <w:t>M</w:t>
      </w:r>
      <w:r w:rsidR="000E3B55">
        <w:rPr>
          <w:rFonts w:cs="Arial"/>
        </w:rPr>
        <w:t xml:space="preserve">anagers’ </w:t>
      </w:r>
      <w:r w:rsidRPr="000F2DBC">
        <w:rPr>
          <w:rFonts w:cs="Arial"/>
        </w:rPr>
        <w:t>P</w:t>
      </w:r>
      <w:r w:rsidR="000E3B55">
        <w:rPr>
          <w:rFonts w:cs="Arial"/>
        </w:rPr>
        <w:t>rogramme</w:t>
      </w:r>
      <w:r w:rsidRPr="000F2DBC">
        <w:rPr>
          <w:rFonts w:cs="Arial"/>
        </w:rPr>
        <w:t xml:space="preserve"> for potential managers </w:t>
      </w:r>
      <w:r w:rsidR="000E3B55">
        <w:rPr>
          <w:rFonts w:cs="Arial"/>
        </w:rPr>
        <w:t xml:space="preserve">and </w:t>
      </w:r>
      <w:r w:rsidRPr="000F2DBC">
        <w:rPr>
          <w:rFonts w:cs="Arial"/>
        </w:rPr>
        <w:t>M</w:t>
      </w:r>
      <w:r w:rsidR="000E3B55">
        <w:rPr>
          <w:rFonts w:cs="Arial"/>
        </w:rPr>
        <w:t xml:space="preserve">anagement </w:t>
      </w:r>
      <w:r w:rsidRPr="000F2DBC">
        <w:rPr>
          <w:rFonts w:cs="Arial"/>
        </w:rPr>
        <w:t>D</w:t>
      </w:r>
      <w:r w:rsidR="000E3B55">
        <w:rPr>
          <w:rFonts w:cs="Arial"/>
        </w:rPr>
        <w:t xml:space="preserve">evelopment </w:t>
      </w:r>
      <w:r w:rsidRPr="000F2DBC">
        <w:rPr>
          <w:rFonts w:cs="Arial"/>
        </w:rPr>
        <w:t>P</w:t>
      </w:r>
      <w:r w:rsidR="000E3B55">
        <w:rPr>
          <w:rFonts w:cs="Arial"/>
        </w:rPr>
        <w:t>rogramme</w:t>
      </w:r>
      <w:r w:rsidRPr="000F2DBC">
        <w:rPr>
          <w:rFonts w:cs="Arial"/>
        </w:rPr>
        <w:t xml:space="preserve"> for middle managers</w:t>
      </w:r>
      <w:r w:rsidR="000E3B55">
        <w:rPr>
          <w:rFonts w:cs="Arial"/>
        </w:rPr>
        <w:t>,</w:t>
      </w:r>
      <w:r w:rsidRPr="000F2DBC">
        <w:rPr>
          <w:rFonts w:cs="Arial"/>
        </w:rPr>
        <w:t> </w:t>
      </w:r>
      <w:r w:rsidR="000E3B55">
        <w:rPr>
          <w:rFonts w:cs="Arial"/>
        </w:rPr>
        <w:t xml:space="preserve">and </w:t>
      </w:r>
      <w:r w:rsidRPr="000F2DBC">
        <w:rPr>
          <w:rFonts w:cs="Arial"/>
        </w:rPr>
        <w:t>culminates in the L</w:t>
      </w:r>
      <w:r w:rsidR="000E3B55">
        <w:rPr>
          <w:rFonts w:cs="Arial"/>
        </w:rPr>
        <w:t xml:space="preserve">eadership </w:t>
      </w:r>
      <w:r w:rsidRPr="000F2DBC">
        <w:rPr>
          <w:rFonts w:cs="Arial"/>
        </w:rPr>
        <w:t>D</w:t>
      </w:r>
      <w:r w:rsidR="000E3B55">
        <w:rPr>
          <w:rFonts w:cs="Arial"/>
        </w:rPr>
        <w:t xml:space="preserve">evelopment </w:t>
      </w:r>
      <w:r w:rsidRPr="000F2DBC">
        <w:rPr>
          <w:rFonts w:cs="Arial"/>
        </w:rPr>
        <w:t>P</w:t>
      </w:r>
      <w:r w:rsidR="000E3B55">
        <w:rPr>
          <w:rFonts w:cs="Arial"/>
        </w:rPr>
        <w:t>rogramme</w:t>
      </w:r>
      <w:r w:rsidRPr="000F2DBC">
        <w:rPr>
          <w:rFonts w:cs="Arial"/>
        </w:rPr>
        <w:t xml:space="preserve"> for IR’s strategic leaders</w:t>
      </w:r>
      <w:r w:rsidR="000E3B55">
        <w:rPr>
          <w:rFonts w:cs="Arial"/>
        </w:rPr>
        <w:t xml:space="preserve"> and </w:t>
      </w:r>
      <w:r w:rsidRPr="000F2DBC">
        <w:rPr>
          <w:rFonts w:cs="Arial"/>
        </w:rPr>
        <w:t>Governance</w:t>
      </w:r>
      <w:r w:rsidR="000E3B55">
        <w:rPr>
          <w:rFonts w:cs="Arial"/>
        </w:rPr>
        <w:t xml:space="preserve"> Development Programme</w:t>
      </w:r>
      <w:r w:rsidRPr="000F2DBC">
        <w:rPr>
          <w:rFonts w:cs="Arial"/>
        </w:rPr>
        <w:t xml:space="preserve"> for </w:t>
      </w:r>
      <w:r w:rsidR="007B6309">
        <w:rPr>
          <w:rFonts w:cs="Arial"/>
        </w:rPr>
        <w:t>t</w:t>
      </w:r>
      <w:r w:rsidRPr="000F2DBC">
        <w:rPr>
          <w:rFonts w:cs="Arial"/>
        </w:rPr>
        <w:t>rustees</w:t>
      </w:r>
      <w:r w:rsidR="007B6309">
        <w:rPr>
          <w:rFonts w:cs="Arial"/>
        </w:rPr>
        <w:t>,</w:t>
      </w:r>
      <w:r w:rsidR="00BD16A6">
        <w:rPr>
          <w:rFonts w:cs="Arial"/>
        </w:rPr>
        <w:t xml:space="preserve"> </w:t>
      </w:r>
      <w:r w:rsidRPr="000F2DBC">
        <w:rPr>
          <w:rFonts w:cs="Arial"/>
        </w:rPr>
        <w:t>CEOs</w:t>
      </w:r>
      <w:r w:rsidR="007B6309">
        <w:rPr>
          <w:rFonts w:cs="Arial"/>
        </w:rPr>
        <w:t xml:space="preserve">, and </w:t>
      </w:r>
      <w:r w:rsidRPr="000F2DBC">
        <w:rPr>
          <w:rFonts w:cs="Arial"/>
        </w:rPr>
        <w:t>Directors.</w:t>
      </w:r>
    </w:p>
    <w:p w14:paraId="55FC4898" w14:textId="00D399A4" w:rsidR="001C543A" w:rsidRPr="000F2DBC" w:rsidRDefault="001C543A" w:rsidP="00152F42">
      <w:pPr>
        <w:jc w:val="both"/>
        <w:rPr>
          <w:rFonts w:cs="Arial"/>
        </w:rPr>
      </w:pPr>
      <w:r>
        <w:rPr>
          <w:rFonts w:cs="Arial"/>
        </w:rPr>
        <w:lastRenderedPageBreak/>
        <w:t>The Programme</w:t>
      </w:r>
      <w:r w:rsidR="007B6309">
        <w:rPr>
          <w:rFonts w:cs="Arial"/>
        </w:rPr>
        <w:t>s and Business Dev</w:t>
      </w:r>
      <w:r w:rsidR="007F67AA">
        <w:rPr>
          <w:rFonts w:cs="Arial"/>
        </w:rPr>
        <w:t>el</w:t>
      </w:r>
      <w:r w:rsidR="007B6309">
        <w:rPr>
          <w:rFonts w:cs="Arial"/>
        </w:rPr>
        <w:t>opment</w:t>
      </w:r>
      <w:r>
        <w:rPr>
          <w:rFonts w:cs="Arial"/>
        </w:rPr>
        <w:t xml:space="preserve"> department </w:t>
      </w:r>
      <w:r w:rsidR="00441156">
        <w:rPr>
          <w:rFonts w:cs="Arial"/>
        </w:rPr>
        <w:t>works to strengthen</w:t>
      </w:r>
      <w:r w:rsidR="007B6309">
        <w:rPr>
          <w:rFonts w:cs="Arial"/>
        </w:rPr>
        <w:t xml:space="preserve"> the effectiveness and resilience of</w:t>
      </w:r>
      <w:r w:rsidR="00441156">
        <w:rPr>
          <w:rFonts w:cs="Arial"/>
        </w:rPr>
        <w:t xml:space="preserve"> </w:t>
      </w:r>
      <w:r w:rsidR="00AA1C22">
        <w:rPr>
          <w:rFonts w:cs="Arial"/>
        </w:rPr>
        <w:t>L</w:t>
      </w:r>
      <w:r w:rsidR="00441156">
        <w:rPr>
          <w:rFonts w:cs="Arial"/>
        </w:rPr>
        <w:t>NGOs and CSO</w:t>
      </w:r>
      <w:r w:rsidR="007B6309">
        <w:rPr>
          <w:rFonts w:cs="Arial"/>
        </w:rPr>
        <w:t>s.</w:t>
      </w:r>
      <w:r w:rsidR="0026259A">
        <w:rPr>
          <w:rFonts w:cs="Arial"/>
        </w:rPr>
        <w:t xml:space="preserve"> </w:t>
      </w:r>
      <w:r w:rsidR="007B6309">
        <w:t>It</w:t>
      </w:r>
      <w:r w:rsidR="00F54E0C">
        <w:t xml:space="preserve"> design</w:t>
      </w:r>
      <w:r w:rsidR="007B6309">
        <w:t>s</w:t>
      </w:r>
      <w:r w:rsidR="00F54E0C">
        <w:t>, develop</w:t>
      </w:r>
      <w:r w:rsidR="007B6309">
        <w:t>s</w:t>
      </w:r>
      <w:r w:rsidR="00F54E0C">
        <w:t>, and deliver</w:t>
      </w:r>
      <w:r w:rsidR="007B6309">
        <w:t>s</w:t>
      </w:r>
      <w:r w:rsidR="00F54E0C">
        <w:t xml:space="preserve"> high quality, tailored capacity development programmes to civil society and local non-governmental organisations engaged in multi-sectoral humanitarian interventions </w:t>
      </w:r>
      <w:r w:rsidR="007F67AA">
        <w:t xml:space="preserve">in </w:t>
      </w:r>
      <w:r w:rsidR="00F54E0C">
        <w:t>some of the world’s most complex and crisis-affected contexts.</w:t>
      </w:r>
    </w:p>
    <w:p w14:paraId="1639C436" w14:textId="3034B45A" w:rsidR="005A77D1" w:rsidRPr="009F7EA1" w:rsidRDefault="005A77D1" w:rsidP="009F7EA1">
      <w:pPr>
        <w:pStyle w:val="NoSpacing"/>
        <w:shd w:val="clear" w:color="auto" w:fill="B8CCE4" w:themeFill="accent1" w:themeFillTint="66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</w:pPr>
      <w:r w:rsidRPr="009F7EA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  <w:t>EXPRESSION OF INTEREST (</w:t>
      </w:r>
      <w:r w:rsidR="009F7EA1" w:rsidRPr="009F7EA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  <w:t>EOI</w:t>
      </w:r>
      <w:r w:rsidRPr="009F7EA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  <w:t>)</w:t>
      </w:r>
    </w:p>
    <w:p w14:paraId="4128F9B3" w14:textId="32539C49" w:rsidR="003E6BE3" w:rsidRPr="00277CCF" w:rsidRDefault="002921F1" w:rsidP="00E146A8">
      <w:pPr>
        <w:jc w:val="both"/>
        <w:rPr>
          <w:rFonts w:cs="Arial"/>
        </w:rPr>
      </w:pPr>
      <w:r>
        <w:rPr>
          <w:rFonts w:cs="Arial"/>
          <w:color w:val="000000"/>
        </w:rPr>
        <w:t>HAD</w:t>
      </w:r>
      <w:r w:rsidR="005A77D1" w:rsidRPr="008B42A6">
        <w:rPr>
          <w:rFonts w:cs="Arial"/>
          <w:color w:val="000000"/>
        </w:rPr>
        <w:t xml:space="preserve"> </w:t>
      </w:r>
      <w:r w:rsidR="007F67AA">
        <w:rPr>
          <w:rFonts w:cs="Arial"/>
          <w:color w:val="000000"/>
        </w:rPr>
        <w:t>is</w:t>
      </w:r>
      <w:r w:rsidR="005A77D1" w:rsidRPr="008B42A6">
        <w:rPr>
          <w:rFonts w:cs="Arial"/>
          <w:color w:val="000000"/>
        </w:rPr>
        <w:t xml:space="preserve"> establish</w:t>
      </w:r>
      <w:r w:rsidR="007F67AA">
        <w:rPr>
          <w:rFonts w:cs="Arial"/>
          <w:color w:val="000000"/>
        </w:rPr>
        <w:t>ing</w:t>
      </w:r>
      <w:r w:rsidR="005A77D1" w:rsidRPr="008B42A6">
        <w:rPr>
          <w:rFonts w:cs="Arial"/>
          <w:color w:val="000000"/>
        </w:rPr>
        <w:t xml:space="preserve"> a database </w:t>
      </w:r>
      <w:r w:rsidR="005A77D1" w:rsidRPr="00E146A8">
        <w:rPr>
          <w:rFonts w:cs="Arial"/>
          <w:color w:val="000000"/>
        </w:rPr>
        <w:t xml:space="preserve">of </w:t>
      </w:r>
      <w:r w:rsidR="00996A2E">
        <w:rPr>
          <w:rFonts w:cs="Arial"/>
          <w:color w:val="000000"/>
        </w:rPr>
        <w:t xml:space="preserve">technical </w:t>
      </w:r>
      <w:r w:rsidR="007F67AA">
        <w:rPr>
          <w:rFonts w:cs="Arial"/>
          <w:color w:val="000000"/>
        </w:rPr>
        <w:t xml:space="preserve">consultants who are </w:t>
      </w:r>
      <w:r w:rsidR="00996A2E">
        <w:rPr>
          <w:rFonts w:cs="Arial"/>
          <w:color w:val="000000"/>
        </w:rPr>
        <w:t>experts</w:t>
      </w:r>
      <w:r w:rsidR="007F67AA">
        <w:rPr>
          <w:rFonts w:cs="Arial"/>
          <w:color w:val="000000"/>
        </w:rPr>
        <w:t xml:space="preserve"> in one or more of the subjects detailed </w:t>
      </w:r>
      <w:r w:rsidR="00BD16A6">
        <w:rPr>
          <w:rFonts w:cs="Arial"/>
          <w:color w:val="000000"/>
        </w:rPr>
        <w:t>below</w:t>
      </w:r>
      <w:r w:rsidR="007F67AA">
        <w:rPr>
          <w:rFonts w:cs="Arial"/>
          <w:color w:val="000000"/>
        </w:rPr>
        <w:t>.</w:t>
      </w:r>
      <w:r w:rsidR="00BD16A6">
        <w:rPr>
          <w:rFonts w:cs="Arial"/>
          <w:color w:val="000000"/>
        </w:rPr>
        <w:t xml:space="preserve"> </w:t>
      </w:r>
      <w:r w:rsidR="00454711" w:rsidRPr="00454711">
        <w:rPr>
          <w:rFonts w:cs="Arial"/>
        </w:rPr>
        <w:t>Successful candidates will be added to HAD</w:t>
      </w:r>
      <w:r w:rsidR="007F67AA">
        <w:rPr>
          <w:rFonts w:cs="Arial"/>
        </w:rPr>
        <w:t>’s</w:t>
      </w:r>
      <w:r w:rsidR="00454711" w:rsidRPr="00454711">
        <w:rPr>
          <w:rFonts w:cs="Arial"/>
        </w:rPr>
        <w:t xml:space="preserve"> pool of </w:t>
      </w:r>
      <w:r w:rsidR="007F67AA">
        <w:rPr>
          <w:rFonts w:cs="Arial"/>
        </w:rPr>
        <w:t>Subject Matter E</w:t>
      </w:r>
      <w:r w:rsidR="00454711" w:rsidRPr="00454711">
        <w:rPr>
          <w:rFonts w:cs="Arial"/>
        </w:rPr>
        <w:t>xperts</w:t>
      </w:r>
      <w:r w:rsidR="007F67AA">
        <w:rPr>
          <w:rFonts w:cs="Arial"/>
        </w:rPr>
        <w:t xml:space="preserve"> (SMEs)</w:t>
      </w:r>
      <w:r w:rsidR="00BD16A6">
        <w:rPr>
          <w:rFonts w:cs="Arial"/>
        </w:rPr>
        <w:t xml:space="preserve">, </w:t>
      </w:r>
      <w:r w:rsidR="00B47799">
        <w:rPr>
          <w:rFonts w:cs="Arial"/>
        </w:rPr>
        <w:t xml:space="preserve">rendering them eligible for contracting on an as-needed basis. </w:t>
      </w:r>
      <w:r w:rsidR="00DE5D1F">
        <w:rPr>
          <w:rFonts w:cs="Arial"/>
        </w:rPr>
        <w:t>Upon strong performance, s</w:t>
      </w:r>
      <w:r w:rsidR="00B47799">
        <w:rPr>
          <w:rFonts w:cs="Arial"/>
        </w:rPr>
        <w:t xml:space="preserve">ome consultants may also </w:t>
      </w:r>
      <w:r w:rsidR="00454711" w:rsidRPr="00454711">
        <w:rPr>
          <w:rFonts w:cs="Arial"/>
        </w:rPr>
        <w:t xml:space="preserve">sign a </w:t>
      </w:r>
      <w:r w:rsidR="00B47799">
        <w:rPr>
          <w:rFonts w:cs="Arial"/>
        </w:rPr>
        <w:t>two</w:t>
      </w:r>
      <w:r w:rsidR="00454711" w:rsidRPr="00454711">
        <w:rPr>
          <w:rFonts w:cs="Arial"/>
        </w:rPr>
        <w:t xml:space="preserve">-year framework agreement. </w:t>
      </w:r>
      <w:r w:rsidR="008179D9">
        <w:rPr>
          <w:rFonts w:cs="Arial"/>
        </w:rPr>
        <w:t xml:space="preserve">More about framework agreements can be </w:t>
      </w:r>
      <w:r w:rsidR="00B47799">
        <w:rPr>
          <w:rFonts w:cs="Arial"/>
        </w:rPr>
        <w:t>found</w:t>
      </w:r>
      <w:r w:rsidR="008179D9">
        <w:rPr>
          <w:rFonts w:cs="Arial"/>
        </w:rPr>
        <w:t xml:space="preserve"> below. </w:t>
      </w:r>
    </w:p>
    <w:p w14:paraId="5C0016B3" w14:textId="67C6C0AA" w:rsidR="00215868" w:rsidRPr="009F7EA1" w:rsidRDefault="00882458" w:rsidP="009F7EA1">
      <w:pPr>
        <w:pStyle w:val="NoSpacing"/>
        <w:shd w:val="clear" w:color="auto" w:fill="B8CCE4" w:themeFill="accent1" w:themeFillTint="66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</w:pPr>
      <w:bookmarkStart w:id="0" w:name="_Toc465245755"/>
      <w:r w:rsidRPr="009F7EA1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  <w:t>FRAMEWORK AGREEMENT (FWA)</w:t>
      </w:r>
      <w:bookmarkEnd w:id="0"/>
    </w:p>
    <w:p w14:paraId="0A73C698" w14:textId="24402308" w:rsidR="00215868" w:rsidRPr="00E146A8" w:rsidRDefault="00215868" w:rsidP="008B42A6">
      <w:pPr>
        <w:jc w:val="both"/>
        <w:rPr>
          <w:rFonts w:cs="Arial"/>
          <w:i/>
          <w:iCs/>
          <w:color w:val="000000"/>
        </w:rPr>
      </w:pPr>
      <w:r w:rsidRPr="008B42A6">
        <w:rPr>
          <w:rFonts w:cs="Arial"/>
          <w:i/>
          <w:iCs/>
          <w:color w:val="000000"/>
        </w:rPr>
        <w:t>A </w:t>
      </w:r>
      <w:r w:rsidR="00B47799">
        <w:rPr>
          <w:rFonts w:cs="Arial"/>
          <w:i/>
          <w:iCs/>
          <w:color w:val="000000"/>
        </w:rPr>
        <w:t>F</w:t>
      </w:r>
      <w:r w:rsidRPr="008B42A6">
        <w:rPr>
          <w:rFonts w:cs="Arial"/>
          <w:i/>
          <w:iCs/>
          <w:color w:val="000000"/>
        </w:rPr>
        <w:t>ramework </w:t>
      </w:r>
      <w:r w:rsidR="00B47799">
        <w:rPr>
          <w:rFonts w:cs="Arial"/>
          <w:i/>
          <w:iCs/>
          <w:color w:val="000000"/>
        </w:rPr>
        <w:t xml:space="preserve">Agreement (FWA) </w:t>
      </w:r>
      <w:r w:rsidRPr="008B42A6">
        <w:rPr>
          <w:rFonts w:cs="Arial"/>
          <w:i/>
          <w:iCs/>
          <w:color w:val="000000"/>
        </w:rPr>
        <w:t xml:space="preserve">is an agreement with </w:t>
      </w:r>
      <w:r w:rsidR="00551F4C" w:rsidRPr="008B42A6">
        <w:rPr>
          <w:rFonts w:cs="Arial"/>
          <w:i/>
          <w:iCs/>
          <w:color w:val="000000"/>
        </w:rPr>
        <w:t xml:space="preserve">a </w:t>
      </w:r>
      <w:r w:rsidRPr="008B42A6">
        <w:rPr>
          <w:rFonts w:cs="Arial"/>
          <w:i/>
          <w:iCs/>
          <w:color w:val="000000"/>
        </w:rPr>
        <w:t xml:space="preserve">single supplier (or group of suppliers) to establish terms governing contracts that may be awarded during the period of </w:t>
      </w:r>
      <w:r w:rsidR="00DF0EB2" w:rsidRPr="008B42A6">
        <w:rPr>
          <w:rFonts w:cs="Arial"/>
          <w:i/>
          <w:iCs/>
          <w:color w:val="000000"/>
        </w:rPr>
        <w:t>the Agreement</w:t>
      </w:r>
      <w:r w:rsidRPr="008B42A6">
        <w:rPr>
          <w:rFonts w:cs="Arial"/>
          <w:i/>
          <w:iCs/>
          <w:color w:val="000000"/>
        </w:rPr>
        <w:t>. In other words, it sets out terms and conditions for making specific purchase</w:t>
      </w:r>
      <w:r w:rsidR="008B4ABA">
        <w:rPr>
          <w:rFonts w:cs="Arial"/>
          <w:i/>
          <w:iCs/>
          <w:color w:val="000000"/>
        </w:rPr>
        <w:t>s</w:t>
      </w:r>
      <w:r w:rsidRPr="008B42A6">
        <w:rPr>
          <w:rFonts w:cs="Arial"/>
          <w:i/>
          <w:iCs/>
          <w:color w:val="000000"/>
        </w:rPr>
        <w:t xml:space="preserve"> at a set fee. Islamic Relief</w:t>
      </w:r>
      <w:r w:rsidRPr="008B42A6">
        <w:rPr>
          <w:i/>
          <w:iCs/>
          <w:shd w:val="clear" w:color="auto" w:fill="FFFFFF"/>
          <w:lang w:val="en-US"/>
        </w:rPr>
        <w:t xml:space="preserve"> </w:t>
      </w:r>
      <w:r w:rsidRPr="008B42A6">
        <w:rPr>
          <w:rFonts w:cs="Arial"/>
          <w:i/>
          <w:iCs/>
          <w:color w:val="000000"/>
        </w:rPr>
        <w:t xml:space="preserve">Worldwide, as </w:t>
      </w:r>
      <w:r w:rsidR="00B47799">
        <w:rPr>
          <w:rFonts w:cs="Arial"/>
          <w:i/>
          <w:iCs/>
          <w:color w:val="000000"/>
        </w:rPr>
        <w:t xml:space="preserve">the </w:t>
      </w:r>
      <w:r w:rsidRPr="008B42A6">
        <w:rPr>
          <w:rFonts w:cs="Arial"/>
          <w:i/>
          <w:iCs/>
          <w:color w:val="000000"/>
        </w:rPr>
        <w:t xml:space="preserve">contracting authority, does not guarantee any volume of orders under </w:t>
      </w:r>
      <w:r w:rsidR="00B47799">
        <w:rPr>
          <w:rFonts w:cs="Arial"/>
          <w:i/>
          <w:iCs/>
          <w:color w:val="000000"/>
        </w:rPr>
        <w:t>FWAs</w:t>
      </w:r>
      <w:r w:rsidRPr="008B42A6">
        <w:rPr>
          <w:rFonts w:cs="Arial"/>
          <w:i/>
          <w:iCs/>
          <w:color w:val="000000"/>
        </w:rPr>
        <w:t xml:space="preserve"> as all purchases will be based </w:t>
      </w:r>
      <w:r w:rsidRPr="00E146A8">
        <w:rPr>
          <w:rFonts w:cs="Arial"/>
          <w:i/>
          <w:iCs/>
          <w:color w:val="000000"/>
        </w:rPr>
        <w:t xml:space="preserve">on the needs and activities of </w:t>
      </w:r>
      <w:r w:rsidR="00DE5D1F">
        <w:rPr>
          <w:rFonts w:cs="Arial"/>
          <w:i/>
          <w:iCs/>
          <w:color w:val="000000"/>
        </w:rPr>
        <w:t>HAD</w:t>
      </w:r>
      <w:r w:rsidRPr="00E146A8">
        <w:rPr>
          <w:rFonts w:cs="Arial"/>
          <w:i/>
          <w:iCs/>
          <w:color w:val="000000"/>
        </w:rPr>
        <w:t xml:space="preserve">.  </w:t>
      </w:r>
    </w:p>
    <w:p w14:paraId="6932ECF5" w14:textId="2389D4AA" w:rsidR="003E6BE3" w:rsidRPr="00E11D7F" w:rsidRDefault="00215868" w:rsidP="00DE5D1F">
      <w:pPr>
        <w:jc w:val="both"/>
        <w:rPr>
          <w:rFonts w:cs="Arial"/>
          <w:color w:val="000000"/>
        </w:rPr>
      </w:pPr>
      <w:r w:rsidRPr="00E146A8">
        <w:rPr>
          <w:rFonts w:cs="Arial"/>
          <w:color w:val="000000"/>
        </w:rPr>
        <w:t xml:space="preserve">The FWA will set prices for </w:t>
      </w:r>
      <w:r w:rsidR="008B4ABA">
        <w:rPr>
          <w:rFonts w:cs="Arial"/>
          <w:color w:val="000000"/>
        </w:rPr>
        <w:t>an initial two-year period</w:t>
      </w:r>
      <w:r w:rsidRPr="00E146A8">
        <w:rPr>
          <w:rFonts w:cs="Arial"/>
          <w:color w:val="000000"/>
        </w:rPr>
        <w:t xml:space="preserve"> with the possibility </w:t>
      </w:r>
      <w:r w:rsidR="008B4ABA">
        <w:rPr>
          <w:rFonts w:cs="Arial"/>
          <w:color w:val="000000"/>
        </w:rPr>
        <w:t>of extension</w:t>
      </w:r>
      <w:r w:rsidR="00551F4C" w:rsidRPr="00E146A8">
        <w:rPr>
          <w:rFonts w:cs="Arial"/>
          <w:color w:val="000000"/>
        </w:rPr>
        <w:t xml:space="preserve"> for a</w:t>
      </w:r>
      <w:r w:rsidR="008B4ABA">
        <w:rPr>
          <w:rFonts w:cs="Arial"/>
          <w:color w:val="000000"/>
        </w:rPr>
        <w:t xml:space="preserve"> further </w:t>
      </w:r>
      <w:r w:rsidR="00DF0EB2" w:rsidRPr="00E146A8">
        <w:rPr>
          <w:rFonts w:cs="Arial"/>
          <w:color w:val="000000"/>
        </w:rPr>
        <w:t>year (</w:t>
      </w:r>
      <w:r w:rsidRPr="00E146A8">
        <w:rPr>
          <w:rFonts w:cs="Arial"/>
          <w:color w:val="000000"/>
        </w:rPr>
        <w:t xml:space="preserve">maximum </w:t>
      </w:r>
      <w:r w:rsidR="008B4ABA">
        <w:rPr>
          <w:rFonts w:cs="Arial"/>
          <w:color w:val="000000"/>
        </w:rPr>
        <w:t>three</w:t>
      </w:r>
      <w:r w:rsidRPr="00E146A8">
        <w:rPr>
          <w:rFonts w:cs="Arial"/>
          <w:color w:val="000000"/>
        </w:rPr>
        <w:t xml:space="preserve"> years). </w:t>
      </w:r>
      <w:r w:rsidR="00DE5D1F">
        <w:rPr>
          <w:rFonts w:cs="Arial"/>
          <w:color w:val="000000"/>
        </w:rPr>
        <w:t xml:space="preserve">Following successful and satisfactory work undertaken, SMEs </w:t>
      </w:r>
      <w:r w:rsidRPr="00E146A8">
        <w:rPr>
          <w:rFonts w:cs="Arial"/>
          <w:color w:val="000000"/>
        </w:rPr>
        <w:t>will be</w:t>
      </w:r>
      <w:r w:rsidR="004025E3">
        <w:rPr>
          <w:rFonts w:cs="Arial"/>
          <w:color w:val="000000"/>
        </w:rPr>
        <w:t xml:space="preserve"> requested</w:t>
      </w:r>
      <w:r w:rsidR="00DE5D1F">
        <w:rPr>
          <w:rFonts w:cs="Arial"/>
          <w:color w:val="000000"/>
        </w:rPr>
        <w:t xml:space="preserve"> to</w:t>
      </w:r>
      <w:r w:rsidR="004025E3">
        <w:rPr>
          <w:rFonts w:cs="Arial"/>
          <w:color w:val="000000"/>
        </w:rPr>
        <w:t xml:space="preserve"> </w:t>
      </w:r>
      <w:r w:rsidRPr="008B42A6">
        <w:rPr>
          <w:rFonts w:cs="Arial"/>
          <w:color w:val="000000"/>
        </w:rPr>
        <w:t>enter into a Framework Agreement with</w:t>
      </w:r>
      <w:r w:rsidR="00DE5D1F">
        <w:rPr>
          <w:rFonts w:cs="Arial"/>
          <w:color w:val="000000"/>
        </w:rPr>
        <w:t xml:space="preserve"> </w:t>
      </w:r>
      <w:r w:rsidR="002921F1">
        <w:rPr>
          <w:rFonts w:cs="Arial"/>
          <w:color w:val="000000"/>
        </w:rPr>
        <w:t>HAD</w:t>
      </w:r>
      <w:r w:rsidR="004025E3">
        <w:rPr>
          <w:rFonts w:cs="Arial"/>
          <w:color w:val="000000"/>
        </w:rPr>
        <w:t>.</w:t>
      </w:r>
      <w:r w:rsidR="00E11D7F">
        <w:rPr>
          <w:rFonts w:cs="Arial"/>
          <w:color w:val="000000"/>
        </w:rPr>
        <w:t xml:space="preserve"> </w:t>
      </w:r>
      <w:r w:rsidR="003E6BE3" w:rsidRPr="00E146A8">
        <w:rPr>
          <w:rFonts w:cs="Arial"/>
        </w:rPr>
        <w:t xml:space="preserve">The selected </w:t>
      </w:r>
      <w:r w:rsidR="00DE5D1F">
        <w:rPr>
          <w:rFonts w:cs="Arial"/>
        </w:rPr>
        <w:t>SMEs</w:t>
      </w:r>
      <w:r w:rsidR="00DE5D1F" w:rsidRPr="00E146A8">
        <w:rPr>
          <w:rFonts w:cs="Arial"/>
        </w:rPr>
        <w:t xml:space="preserve"> </w:t>
      </w:r>
      <w:r w:rsidR="003E6BE3" w:rsidRPr="00E146A8">
        <w:rPr>
          <w:rFonts w:cs="Arial"/>
        </w:rPr>
        <w:t xml:space="preserve">will be required to work in various locations </w:t>
      </w:r>
      <w:r w:rsidR="003E6BE3" w:rsidRPr="00A35E35">
        <w:rPr>
          <w:rFonts w:cs="Arial"/>
        </w:rPr>
        <w:t>(abroad</w:t>
      </w:r>
      <w:r w:rsidR="00E146A8" w:rsidRPr="00A35E35">
        <w:rPr>
          <w:rFonts w:cs="Arial"/>
        </w:rPr>
        <w:t>, mainly in</w:t>
      </w:r>
      <w:r w:rsidR="00DE5D1F">
        <w:rPr>
          <w:rFonts w:cs="Arial"/>
        </w:rPr>
        <w:t xml:space="preserve"> the</w:t>
      </w:r>
      <w:r w:rsidR="00E146A8" w:rsidRPr="00A35E35">
        <w:rPr>
          <w:rFonts w:cs="Arial"/>
        </w:rPr>
        <w:t xml:space="preserve"> MENA region</w:t>
      </w:r>
      <w:r w:rsidR="003E6BE3" w:rsidRPr="00A35E35">
        <w:rPr>
          <w:rFonts w:cs="Arial"/>
        </w:rPr>
        <w:t>)</w:t>
      </w:r>
      <w:r w:rsidR="003E6BE3" w:rsidRPr="00E146A8">
        <w:rPr>
          <w:rFonts w:cs="Arial"/>
        </w:rPr>
        <w:t xml:space="preserve"> depending on urgency and requirements</w:t>
      </w:r>
      <w:r w:rsidR="00DE5D1F">
        <w:rPr>
          <w:rFonts w:cs="Arial"/>
        </w:rPr>
        <w:t xml:space="preserve"> at the time</w:t>
      </w:r>
      <w:r w:rsidR="003E6BE3" w:rsidRPr="00E146A8">
        <w:rPr>
          <w:rFonts w:cs="Arial"/>
        </w:rPr>
        <w:t>.</w:t>
      </w:r>
      <w:r w:rsidR="003E6BE3" w:rsidRPr="008B42A6">
        <w:rPr>
          <w:rFonts w:cs="Arial"/>
        </w:rPr>
        <w:t xml:space="preserve">  </w:t>
      </w:r>
    </w:p>
    <w:p w14:paraId="60CFA12A" w14:textId="77FE9539" w:rsidR="00B642DA" w:rsidRPr="008B42A6" w:rsidRDefault="5342CF54" w:rsidP="00BD16A6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76EADD31">
        <w:rPr>
          <w:rFonts w:cs="Arial"/>
          <w:color w:val="000000" w:themeColor="text1"/>
        </w:rPr>
        <w:t xml:space="preserve">As such, </w:t>
      </w:r>
      <w:r w:rsidR="4A94D07F" w:rsidRPr="76EADD31">
        <w:rPr>
          <w:rFonts w:cs="Arial"/>
          <w:color w:val="000000" w:themeColor="text1"/>
        </w:rPr>
        <w:t>HAD</w:t>
      </w:r>
      <w:r w:rsidRPr="76EADD31">
        <w:rPr>
          <w:rFonts w:cs="Arial"/>
          <w:color w:val="000000" w:themeColor="text1"/>
        </w:rPr>
        <w:t xml:space="preserve"> invites both national and international qualified firms and </w:t>
      </w:r>
      <w:r w:rsidR="5F1814F0" w:rsidRPr="00A35E35">
        <w:rPr>
          <w:rFonts w:cs="Arial"/>
          <w:color w:val="000000" w:themeColor="text1"/>
        </w:rPr>
        <w:t>consultants</w:t>
      </w:r>
      <w:r w:rsidRPr="76EADD31">
        <w:rPr>
          <w:rFonts w:cs="Arial"/>
          <w:color w:val="000000" w:themeColor="text1"/>
        </w:rPr>
        <w:t xml:space="preserve"> (collectively ‘</w:t>
      </w:r>
      <w:r w:rsidR="2463C218" w:rsidRPr="76EADD31">
        <w:rPr>
          <w:rFonts w:cs="Arial"/>
          <w:color w:val="000000" w:themeColor="text1"/>
        </w:rPr>
        <w:t>applicants</w:t>
      </w:r>
      <w:r w:rsidRPr="76EADD31">
        <w:rPr>
          <w:rFonts w:cs="Arial"/>
          <w:color w:val="000000" w:themeColor="text1"/>
        </w:rPr>
        <w:t xml:space="preserve">’) to express their </w:t>
      </w:r>
      <w:r w:rsidRPr="00DE5D1F">
        <w:rPr>
          <w:rFonts w:cs="Arial"/>
          <w:color w:val="000000" w:themeColor="text1"/>
        </w:rPr>
        <w:t>interest</w:t>
      </w:r>
      <w:r w:rsidR="43D0CA5C" w:rsidRPr="00DE5D1F">
        <w:rPr>
          <w:rFonts w:cs="Arial"/>
          <w:color w:val="000000" w:themeColor="text1"/>
        </w:rPr>
        <w:t xml:space="preserve"> </w:t>
      </w:r>
      <w:r w:rsidR="43D0CA5C" w:rsidRPr="00A35E35">
        <w:rPr>
          <w:rFonts w:cs="Arial"/>
          <w:color w:val="000000" w:themeColor="text1"/>
        </w:rPr>
        <w:t>in</w:t>
      </w:r>
      <w:r w:rsidR="00DF0EB2">
        <w:rPr>
          <w:rFonts w:cs="Arial"/>
          <w:b/>
          <w:bCs/>
          <w:color w:val="000000" w:themeColor="text1"/>
          <w:u w:val="single"/>
        </w:rPr>
        <w:t xml:space="preserve"> </w:t>
      </w:r>
      <w:r w:rsidR="43D0CA5C" w:rsidRPr="76EADD31">
        <w:rPr>
          <w:rFonts w:cs="Arial"/>
          <w:b/>
          <w:bCs/>
          <w:color w:val="000000" w:themeColor="text1"/>
          <w:u w:val="single"/>
        </w:rPr>
        <w:t>one or more</w:t>
      </w:r>
      <w:r w:rsidR="43D0CA5C" w:rsidRPr="76EADD31">
        <w:rPr>
          <w:rFonts w:cs="Arial"/>
          <w:color w:val="000000" w:themeColor="text1"/>
        </w:rPr>
        <w:t xml:space="preserve"> of the following </w:t>
      </w:r>
      <w:r w:rsidR="0B4F7A19" w:rsidRPr="76EADD31">
        <w:rPr>
          <w:rFonts w:cs="Arial"/>
          <w:color w:val="000000" w:themeColor="text1"/>
        </w:rPr>
        <w:t xml:space="preserve">subject matter </w:t>
      </w:r>
      <w:r w:rsidR="43D0CA5C" w:rsidRPr="76EADD31">
        <w:rPr>
          <w:rFonts w:cs="Arial"/>
          <w:color w:val="000000" w:themeColor="text1"/>
        </w:rPr>
        <w:t>categories: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1680"/>
        <w:gridCol w:w="2955"/>
        <w:gridCol w:w="3600"/>
      </w:tblGrid>
      <w:tr w:rsidR="76EADD31" w14:paraId="5CF1EFCD" w14:textId="77777777" w:rsidTr="00A35E35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00627850" w14:textId="60EED129" w:rsidR="76EADD31" w:rsidRPr="00A35E35" w:rsidRDefault="76EADD31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 w:rsidRPr="00A35E35">
              <w:rPr>
                <w:rFonts w:eastAsia="Aptos" w:cstheme="minorHAnsi"/>
                <w:b/>
                <w:bCs/>
                <w:color w:val="242424"/>
              </w:rPr>
              <w:t>Lot #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9B241E8" w14:textId="6E69E8A4" w:rsidR="76EADD31" w:rsidRPr="00A35E35" w:rsidRDefault="76EADD31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 w:rsidRPr="00A35E35">
              <w:rPr>
                <w:rFonts w:eastAsia="Aptos" w:cstheme="minorHAnsi"/>
                <w:b/>
                <w:bCs/>
                <w:color w:val="242424"/>
              </w:rPr>
              <w:t>Category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214F3B13" w14:textId="6C15E6F6" w:rsidR="76EADD31" w:rsidRPr="00A35E35" w:rsidRDefault="76EADD31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 w:rsidRPr="00A35E35">
              <w:rPr>
                <w:rFonts w:eastAsia="Aptos" w:cstheme="minorHAnsi"/>
                <w:b/>
                <w:bCs/>
                <w:color w:val="242424"/>
              </w:rPr>
              <w:t>Topics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14:paraId="692B60D7" w14:textId="6D1C1123" w:rsidR="5FBD8485" w:rsidRPr="00A35E35" w:rsidRDefault="5FBD8485" w:rsidP="00A35E35">
            <w:pPr>
              <w:jc w:val="both"/>
              <w:rPr>
                <w:rFonts w:cstheme="minorHAnsi"/>
                <w:b/>
                <w:bCs/>
              </w:rPr>
            </w:pPr>
            <w:r w:rsidRPr="00AA325F">
              <w:rPr>
                <w:rFonts w:cstheme="minorHAnsi"/>
                <w:b/>
                <w:bCs/>
              </w:rPr>
              <w:t>Language and Modality (please tick the box(es) for the category(</w:t>
            </w:r>
            <w:proofErr w:type="spellStart"/>
            <w:r w:rsidRPr="00AA325F">
              <w:rPr>
                <w:rFonts w:cstheme="minorHAnsi"/>
                <w:b/>
                <w:bCs/>
              </w:rPr>
              <w:t>ies</w:t>
            </w:r>
            <w:proofErr w:type="spellEnd"/>
            <w:r w:rsidRPr="00AA325F">
              <w:rPr>
                <w:rFonts w:cstheme="minorHAnsi"/>
                <w:b/>
                <w:bCs/>
              </w:rPr>
              <w:t>) you wish to be considered for)</w:t>
            </w:r>
          </w:p>
        </w:tc>
      </w:tr>
      <w:tr w:rsidR="76EADD31" w14:paraId="2515AE67" w14:textId="77777777" w:rsidTr="00A35E35">
        <w:trPr>
          <w:trHeight w:val="135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69F0FC" w14:textId="11192F98" w:rsidR="76EADD31" w:rsidRPr="00A35E35" w:rsidRDefault="76EADD31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 w:rsidRPr="00A35E35">
              <w:rPr>
                <w:rFonts w:eastAsia="Aptos" w:cstheme="minorHAnsi"/>
                <w:b/>
                <w:bCs/>
                <w:color w:val="242424"/>
              </w:rPr>
              <w:t>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B08024" w14:textId="1BB55644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Training Services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13AF0" w14:textId="51075B36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Design and development of high</w:t>
            </w:r>
            <w:r w:rsidR="003C685A">
              <w:rPr>
                <w:rFonts w:asciiTheme="minorHAnsi" w:eastAsia="Aptos" w:hAnsiTheme="minorHAnsi" w:cstheme="minorHAnsi"/>
                <w:color w:val="242424"/>
              </w:rPr>
              <w:t>-</w:t>
            </w:r>
            <w:r w:rsidRPr="00A35E35">
              <w:rPr>
                <w:rFonts w:asciiTheme="minorHAnsi" w:eastAsia="Aptos" w:hAnsiTheme="minorHAnsi" w:cstheme="minorHAnsi"/>
                <w:color w:val="242424"/>
              </w:rPr>
              <w:t>quality training material</w:t>
            </w:r>
          </w:p>
          <w:p w14:paraId="464E53E9" w14:textId="72F76C70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Training Needs Assessments (TNA)</w:t>
            </w:r>
          </w:p>
          <w:p w14:paraId="39954015" w14:textId="4838A349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Development Needs Assessment (DNA)</w:t>
            </w:r>
          </w:p>
          <w:p w14:paraId="06A267FD" w14:textId="0AEA52F8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Organisational Capacity Assessment (OCA)</w:t>
            </w:r>
          </w:p>
          <w:p w14:paraId="15F33A45" w14:textId="77D284FC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Tailored Capacity Development Plans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1DDD64" w14:textId="77777777" w:rsidR="003C685A" w:rsidRDefault="13B5C1A3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7AFCB7AB" w14:textId="3D4D3CAF" w:rsidR="4E10513F" w:rsidRPr="00A35E35" w:rsidRDefault="13B5C1A3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0D16C223" w14:textId="00AE3CDC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275EC4A4" w14:textId="36CD4E91" w:rsidR="5EEEF206" w:rsidRPr="00A35E35" w:rsidRDefault="5EEEF206" w:rsidP="76EADD31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  <w:p w14:paraId="65C858F9" w14:textId="38008B1A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60098638" w14:textId="5D63C3EB" w:rsidR="76EADD31" w:rsidRPr="00A35E35" w:rsidRDefault="76EADD31" w:rsidP="76EADD31">
            <w:pPr>
              <w:pStyle w:val="ListBullet"/>
              <w:numPr>
                <w:ilvl w:val="0"/>
                <w:numId w:val="0"/>
              </w:numPr>
              <w:rPr>
                <w:rFonts w:asciiTheme="minorHAnsi" w:eastAsia="Aptos" w:hAnsiTheme="minorHAnsi" w:cstheme="minorHAnsi"/>
                <w:color w:val="242424"/>
              </w:rPr>
            </w:pPr>
          </w:p>
        </w:tc>
      </w:tr>
      <w:tr w:rsidR="76EADD31" w14:paraId="5E53494F" w14:textId="77777777" w:rsidTr="00A35E35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A5BB68" w14:textId="69A0D55A" w:rsidR="76EADD31" w:rsidRPr="00A35E35" w:rsidRDefault="76EADD31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 w:rsidRPr="00A35E35">
              <w:rPr>
                <w:rFonts w:eastAsia="Aptos" w:cstheme="minorHAnsi"/>
                <w:b/>
                <w:bCs/>
                <w:color w:val="242424"/>
              </w:rPr>
              <w:t>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010371" w14:textId="254D7CD4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Leadership &amp; Management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7499CB" w14:textId="7B67D176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Leadership</w:t>
            </w:r>
          </w:p>
          <w:p w14:paraId="495601D8" w14:textId="4EFDC316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Management</w:t>
            </w:r>
          </w:p>
          <w:p w14:paraId="0B5AE14F" w14:textId="082A35EE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Governance</w:t>
            </w:r>
          </w:p>
          <w:p w14:paraId="363BC213" w14:textId="758C266A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Strategic Planning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AACA16" w14:textId="77777777" w:rsidR="003C685A" w:rsidRDefault="362D4BE4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4683BC0B" w14:textId="1C5003B4" w:rsidR="4E10513F" w:rsidRPr="00A35E35" w:rsidRDefault="362D4BE4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4C0364D6" w14:textId="0FF0E140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6028F98F" w14:textId="01989235" w:rsidR="051D707C" w:rsidRPr="00A35E35" w:rsidRDefault="051D707C" w:rsidP="76EADD31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76EADD31" w14:paraId="120A6FD3" w14:textId="77777777" w:rsidTr="00A35E35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8782A6" w14:textId="5E51E8AC" w:rsidR="76EADD31" w:rsidRPr="00A35E35" w:rsidRDefault="76EADD31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 w:rsidRPr="00A35E35">
              <w:rPr>
                <w:rFonts w:eastAsia="Aptos" w:cstheme="minorHAnsi"/>
                <w:b/>
                <w:bCs/>
                <w:color w:val="242424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3FB55" w14:textId="7B35C95C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Organisational Development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E2FD7C" w14:textId="3B2428E6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Fundraising</w:t>
            </w:r>
          </w:p>
          <w:p w14:paraId="5765DD33" w14:textId="7A77DF29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Advocacy</w:t>
            </w:r>
          </w:p>
          <w:p w14:paraId="547B8893" w14:textId="0F09EB45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Negotiation Skills</w:t>
            </w:r>
          </w:p>
          <w:p w14:paraId="2540887F" w14:textId="16059D70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Marketing</w:t>
            </w:r>
          </w:p>
          <w:p w14:paraId="4FBF59B6" w14:textId="3A61C237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Media &amp; External Relations</w:t>
            </w:r>
          </w:p>
          <w:p w14:paraId="6084AC7D" w14:textId="5EC78C1E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Networking &amp; Partnerships</w:t>
            </w:r>
          </w:p>
          <w:p w14:paraId="1891AC2A" w14:textId="3B8E727F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Financial Sustainability</w:t>
            </w:r>
          </w:p>
          <w:p w14:paraId="21B0BF58" w14:textId="02ECF31F" w:rsidR="12AD7319" w:rsidRPr="00A35E35" w:rsidRDefault="12AD7319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Change Management/Culture Change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73DA40" w14:textId="77777777" w:rsidR="003C685A" w:rsidRDefault="69A18855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1FCF9D1C" w14:textId="0A5C4947" w:rsidR="4E10513F" w:rsidRPr="00A35E35" w:rsidRDefault="69A18855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598FF3F8" w14:textId="76CEB6FF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5F754464" w14:textId="7608C098" w:rsidR="476811DC" w:rsidRPr="00A35E35" w:rsidRDefault="476811DC" w:rsidP="76EADD31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76EADD31" w14:paraId="7D24C163" w14:textId="77777777" w:rsidTr="00A35E35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1F7D9D" w14:textId="25144F4F" w:rsidR="76EADD31" w:rsidRPr="00A35E35" w:rsidRDefault="76EADD31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 w:rsidRPr="00A35E35">
              <w:rPr>
                <w:rFonts w:eastAsia="Aptos" w:cstheme="minorHAnsi"/>
                <w:b/>
                <w:bCs/>
                <w:color w:val="242424"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95FE57" w14:textId="097BE6B2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Project Management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4118FB" w14:textId="4F2E6958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 xml:space="preserve">Project </w:t>
            </w:r>
            <w:proofErr w:type="spellStart"/>
            <w:r w:rsidRPr="00A35E35">
              <w:rPr>
                <w:rFonts w:asciiTheme="minorHAnsi" w:eastAsia="Aptos" w:hAnsiTheme="minorHAnsi" w:cstheme="minorHAnsi"/>
                <w:color w:val="242424"/>
              </w:rPr>
              <w:t>DPro</w:t>
            </w:r>
            <w:proofErr w:type="spellEnd"/>
          </w:p>
          <w:p w14:paraId="6F1B1D42" w14:textId="63C6BEBB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 xml:space="preserve">MEAL </w:t>
            </w:r>
            <w:proofErr w:type="spellStart"/>
            <w:r w:rsidRPr="00A35E35">
              <w:rPr>
                <w:rFonts w:asciiTheme="minorHAnsi" w:eastAsia="Aptos" w:hAnsiTheme="minorHAnsi" w:cstheme="minorHAnsi"/>
                <w:color w:val="242424"/>
              </w:rPr>
              <w:t>DPro</w:t>
            </w:r>
            <w:proofErr w:type="spellEnd"/>
          </w:p>
          <w:p w14:paraId="2B4BFA15" w14:textId="1F4D8AC4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FMD Pro</w:t>
            </w:r>
          </w:p>
          <w:p w14:paraId="3DE1FA72" w14:textId="27DCBE14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 xml:space="preserve">Program </w:t>
            </w:r>
            <w:proofErr w:type="spellStart"/>
            <w:r w:rsidRPr="00A35E35">
              <w:rPr>
                <w:rFonts w:asciiTheme="minorHAnsi" w:eastAsia="Aptos" w:hAnsiTheme="minorHAnsi" w:cstheme="minorHAnsi"/>
                <w:color w:val="242424"/>
              </w:rPr>
              <w:t>DPro</w:t>
            </w:r>
            <w:proofErr w:type="spellEnd"/>
          </w:p>
          <w:p w14:paraId="623C381F" w14:textId="6ABCD01B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Logical Framework</w:t>
            </w:r>
          </w:p>
          <w:p w14:paraId="3D46C544" w14:textId="478A01D5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Risk Management</w:t>
            </w:r>
          </w:p>
          <w:p w14:paraId="768CEE20" w14:textId="6BAAD58A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Proposal Writing</w:t>
            </w:r>
          </w:p>
          <w:p w14:paraId="4A14EDEE" w14:textId="5829322F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Report Writing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990CF0" w14:textId="77777777" w:rsidR="003C685A" w:rsidRDefault="02BD21B5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31FD31B8" w14:textId="46B39647" w:rsidR="4E10513F" w:rsidRPr="00A35E35" w:rsidRDefault="02BD21B5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637C1DE3" w14:textId="4626372B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47B043C8" w14:textId="6BE72EC4" w:rsidR="0DE197FD" w:rsidRPr="00A35E35" w:rsidRDefault="0DE197FD" w:rsidP="76EADD31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124A2B" w14:paraId="77D9582A" w14:textId="77777777" w:rsidTr="76EADD31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7DB076" w14:textId="60CA01FA" w:rsidR="00124A2B" w:rsidRPr="00A35E35" w:rsidRDefault="00124A2B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 w:rsidRPr="00A35E35">
              <w:rPr>
                <w:rFonts w:eastAsia="Aptos" w:cstheme="minorHAnsi"/>
                <w:b/>
                <w:bCs/>
                <w:color w:val="242424"/>
              </w:rPr>
              <w:t>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E75E7C" w14:textId="1A39E143" w:rsidR="00124A2B" w:rsidRPr="00A35E35" w:rsidRDefault="00124A2B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Monitoring and Evaluation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96B961" w14:textId="77777777" w:rsidR="00124A2B" w:rsidRPr="00A35E35" w:rsidRDefault="00124A2B" w:rsidP="00124A2B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 xml:space="preserve">Third party monitoring </w:t>
            </w:r>
          </w:p>
          <w:p w14:paraId="2354CCA2" w14:textId="77777777" w:rsidR="00124A2B" w:rsidRPr="00A35E35" w:rsidRDefault="00124A2B" w:rsidP="00124A2B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Evaluations and Assessments</w:t>
            </w:r>
          </w:p>
          <w:p w14:paraId="172076B1" w14:textId="421C4B6A" w:rsidR="00124A2B" w:rsidRPr="00A35E35" w:rsidRDefault="00124A2B" w:rsidP="00124A2B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Specific</w:t>
            </w:r>
            <w:r w:rsidR="003C685A">
              <w:rPr>
                <w:rFonts w:asciiTheme="minorHAnsi" w:eastAsia="Aptos" w:hAnsiTheme="minorHAnsi" w:cstheme="minorHAnsi"/>
                <w:color w:val="242424"/>
              </w:rPr>
              <w:t xml:space="preserve"> related</w:t>
            </w:r>
            <w:r w:rsidRPr="00A35E35">
              <w:rPr>
                <w:rFonts w:asciiTheme="minorHAnsi" w:eastAsia="Aptos" w:hAnsiTheme="minorHAnsi" w:cstheme="minorHAnsi"/>
                <w:color w:val="242424"/>
              </w:rPr>
              <w:t xml:space="preserve"> themes e.g., data analysis, data collection tool design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6B32CC" w14:textId="77777777" w:rsidR="003C685A" w:rsidRDefault="00124A2B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09F60D65" w14:textId="121C72C2" w:rsidR="00124A2B" w:rsidRPr="00A35E35" w:rsidRDefault="00124A2B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3F6C8A39" w14:textId="77777777" w:rsidR="00124A2B" w:rsidRPr="00A35E35" w:rsidRDefault="00124A2B" w:rsidP="00124A2B">
            <w:pPr>
              <w:jc w:val="center"/>
              <w:rPr>
                <w:rFonts w:cstheme="minorHAnsi"/>
              </w:rPr>
            </w:pPr>
          </w:p>
          <w:p w14:paraId="53762E41" w14:textId="41FF7ED4" w:rsidR="00124A2B" w:rsidRPr="00A35E35" w:rsidRDefault="00124A2B" w:rsidP="00124A2B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76EADD31" w14:paraId="255C5B95" w14:textId="77777777" w:rsidTr="00A35E35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FD6F1E" w14:textId="22430EFF" w:rsidR="76EADD31" w:rsidRPr="00A35E35" w:rsidRDefault="003C685A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>
              <w:rPr>
                <w:rFonts w:eastAsia="Aptos" w:cstheme="minorHAnsi"/>
                <w:b/>
                <w:bCs/>
                <w:color w:val="242424"/>
              </w:rPr>
              <w:t>6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6933EF" w14:textId="158057BF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Finance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32B2D8" w14:textId="50A053EF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Finance for Non-Finance Managers</w:t>
            </w:r>
          </w:p>
          <w:p w14:paraId="06A11079" w14:textId="5F7FE32C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Financial Auditing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C1094D" w14:textId="77777777" w:rsidR="003C685A" w:rsidRDefault="656D3FA6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3FA82CCC" w14:textId="7998ECCA" w:rsidR="4E10513F" w:rsidRPr="00A35E35" w:rsidRDefault="656D3FA6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0993E756" w14:textId="7707B33A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58052782" w14:textId="391A6F52" w:rsidR="0D004070" w:rsidRPr="00A35E35" w:rsidRDefault="0D004070" w:rsidP="76EADD31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76EADD31" w14:paraId="5F37AE0E" w14:textId="77777777" w:rsidTr="00A35E35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71AE96" w14:textId="01A30117" w:rsidR="76EADD31" w:rsidRPr="00A35E35" w:rsidRDefault="003C685A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>
              <w:rPr>
                <w:rFonts w:eastAsia="Aptos" w:cstheme="minorHAnsi"/>
                <w:b/>
                <w:bCs/>
                <w:color w:val="242424"/>
              </w:rPr>
              <w:t>7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D9E422" w14:textId="1153E0BF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HR, Administration &amp; Procurement Systems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C1B12F" w14:textId="177A0625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Human Resources</w:t>
            </w:r>
          </w:p>
          <w:p w14:paraId="30717BCC" w14:textId="4ABA675B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Recruitment</w:t>
            </w:r>
          </w:p>
          <w:p w14:paraId="1CD54806" w14:textId="6395AA6F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Supply Chain &amp; Logistics</w:t>
            </w:r>
          </w:p>
          <w:p w14:paraId="49EEB8D0" w14:textId="12392AF9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Data Protection</w:t>
            </w:r>
          </w:p>
          <w:p w14:paraId="7D17B13E" w14:textId="2789BF43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lastRenderedPageBreak/>
              <w:t>Safety &amp; Security in the Field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2E3EDC" w14:textId="77777777" w:rsidR="003C685A" w:rsidRDefault="7AF849EE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lastRenderedPageBreak/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192489DB" w14:textId="5DBF1FA7" w:rsidR="4E10513F" w:rsidRPr="00A35E35" w:rsidRDefault="7AF849EE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65551DB8" w14:textId="2F5AD8BE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4F9F1F24" w14:textId="7E8BF85E" w:rsidR="1044FFFD" w:rsidRPr="00A35E35" w:rsidRDefault="1044FFFD" w:rsidP="76EADD31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lastRenderedPageBreak/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76EADD31" w14:paraId="7C6C090C" w14:textId="77777777" w:rsidTr="00A35E35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AFEE4" w14:textId="656D8886" w:rsidR="76EADD31" w:rsidRPr="00A35E35" w:rsidRDefault="003C685A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>
              <w:rPr>
                <w:rFonts w:eastAsia="Aptos" w:cstheme="minorHAnsi"/>
                <w:b/>
                <w:bCs/>
                <w:color w:val="242424"/>
              </w:rPr>
              <w:lastRenderedPageBreak/>
              <w:t>8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5ADA08" w14:textId="1F1FBE2F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Personal Effectiveness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99E33F" w14:textId="620517B5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Time Management</w:t>
            </w:r>
          </w:p>
          <w:p w14:paraId="004913E5" w14:textId="5C75F754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Stress Management</w:t>
            </w:r>
          </w:p>
          <w:p w14:paraId="2CB72D8D" w14:textId="5968ECA5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Interpersonal &amp; Communication Skills</w:t>
            </w:r>
          </w:p>
          <w:p w14:paraId="15F5C6C2" w14:textId="27480060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Presentation Skills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61D6C6" w14:textId="77777777" w:rsidR="003C685A" w:rsidRDefault="1837884F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235DAA73" w14:textId="1ACD3473" w:rsidR="4E10513F" w:rsidRPr="00A35E35" w:rsidRDefault="1837884F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7C09C3E9" w14:textId="54E22D15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5DEADE12" w14:textId="09698323" w:rsidR="77EC9C60" w:rsidRPr="00A35E35" w:rsidRDefault="77EC9C60" w:rsidP="76EADD31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76EADD31" w14:paraId="5D6642FC" w14:textId="77777777" w:rsidTr="00A35E35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879319" w14:textId="361B6D39" w:rsidR="76EADD31" w:rsidRPr="00A35E35" w:rsidRDefault="003C685A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>
              <w:rPr>
                <w:rFonts w:eastAsia="Aptos" w:cstheme="minorHAnsi"/>
                <w:b/>
                <w:bCs/>
                <w:color w:val="242424"/>
              </w:rPr>
              <w:t>9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5D22E0" w14:textId="05ECCC7B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IT Skills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B83ED5" w14:textId="423AF6DD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IT Training (MS Office)</w:t>
            </w:r>
          </w:p>
          <w:p w14:paraId="2239DE8B" w14:textId="1AA4CB22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Power BI</w:t>
            </w:r>
          </w:p>
          <w:p w14:paraId="39F804E9" w14:textId="77777777" w:rsidR="76EADD31" w:rsidRPr="00A35E35" w:rsidRDefault="76EADD31" w:rsidP="00A30297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Cyber Security</w:t>
            </w:r>
          </w:p>
          <w:p w14:paraId="6C81D4DD" w14:textId="0953E037" w:rsidR="00124A2B" w:rsidRPr="00A35E35" w:rsidRDefault="00124A2B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Data analysis software (SPSS, NVivo, MAXQDA etc.)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DF903F" w14:textId="77777777" w:rsidR="003C685A" w:rsidRDefault="420F44CA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30D3EF5E" w14:textId="33EE6683" w:rsidR="4E10513F" w:rsidRPr="00A35E35" w:rsidRDefault="420F44CA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30B439D9" w14:textId="383B343E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41B82D45" w14:textId="07CC4E43" w:rsidR="4CB6515F" w:rsidRPr="00A35E35" w:rsidRDefault="4CB6515F" w:rsidP="76EADD31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76EADD31" w14:paraId="03FF5E46" w14:textId="77777777" w:rsidTr="00A35E35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6E90AB" w14:textId="553A0244" w:rsidR="76EADD31" w:rsidRPr="00A35E35" w:rsidRDefault="003C685A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>
              <w:rPr>
                <w:rFonts w:eastAsia="Aptos" w:cstheme="minorHAnsi"/>
                <w:b/>
                <w:bCs/>
                <w:color w:val="242424"/>
              </w:rPr>
              <w:t>10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F2BA93" w14:textId="41ABBAFA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Programme Quality &amp; Accountability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A342A3" w14:textId="2C3BF6F2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Core Humanitarian Standard (CHS)</w:t>
            </w:r>
          </w:p>
          <w:p w14:paraId="64EA1668" w14:textId="7CFDB4C4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Accountability to Affected Populations (AAP)</w:t>
            </w:r>
          </w:p>
          <w:p w14:paraId="50C1012C" w14:textId="70E192DA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Sphere</w:t>
            </w:r>
          </w:p>
          <w:p w14:paraId="46AAEEA7" w14:textId="6DE3D320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Humanitarian Standards Partnership (e.g. CPMS, HIS, MISMA, MSCM, INEE, LEGS, MERS, SEADS)</w:t>
            </w:r>
          </w:p>
          <w:p w14:paraId="50BD802E" w14:textId="3B1F946C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Humanitarian Coordination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25CA74" w14:textId="77777777" w:rsidR="003C685A" w:rsidRDefault="7DC7A2BF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0BC6E666" w14:textId="2A2D83CB" w:rsidR="4E10513F" w:rsidRPr="00A35E35" w:rsidRDefault="7DC7A2BF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339912A4" w14:textId="5FE5312E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3BFC88FF" w14:textId="42EF343B" w:rsidR="6FB78913" w:rsidRPr="00A35E35" w:rsidRDefault="6FB78913" w:rsidP="76EADD31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  <w:p w14:paraId="3A106C27" w14:textId="28A89428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18B1B1FA" w14:textId="78C25DF3" w:rsidR="76EADD31" w:rsidRPr="00A35E35" w:rsidRDefault="76EADD31" w:rsidP="76EADD31">
            <w:pPr>
              <w:pStyle w:val="ListBullet"/>
              <w:numPr>
                <w:ilvl w:val="0"/>
                <w:numId w:val="0"/>
              </w:numPr>
              <w:rPr>
                <w:rFonts w:asciiTheme="minorHAnsi" w:eastAsia="Aptos" w:hAnsiTheme="minorHAnsi" w:cstheme="minorHAnsi"/>
                <w:color w:val="242424"/>
              </w:rPr>
            </w:pPr>
          </w:p>
        </w:tc>
      </w:tr>
      <w:tr w:rsidR="76EADD31" w14:paraId="4B25B42B" w14:textId="77777777" w:rsidTr="00A35E35">
        <w:trPr>
          <w:trHeight w:val="3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230865" w14:textId="2D75CD63" w:rsidR="76EADD31" w:rsidRPr="00A35E35" w:rsidRDefault="76EADD31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 w:rsidRPr="00A35E35">
              <w:rPr>
                <w:rFonts w:eastAsia="Aptos" w:cstheme="minorHAnsi"/>
                <w:b/>
                <w:bCs/>
                <w:color w:val="242424"/>
              </w:rPr>
              <w:t>1</w:t>
            </w:r>
            <w:r w:rsidR="003C685A">
              <w:rPr>
                <w:rFonts w:eastAsia="Aptos" w:cstheme="minorHAnsi"/>
                <w:b/>
                <w:bCs/>
                <w:color w:val="242424"/>
              </w:rPr>
              <w:t>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421EBC" w14:textId="3CCFDC28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Technical Sector Specialists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873B96" w14:textId="7378F110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Food Security &amp; Livelihoods</w:t>
            </w:r>
          </w:p>
          <w:p w14:paraId="70165488" w14:textId="5724DD40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Agriculture &amp; Livestock</w:t>
            </w:r>
          </w:p>
          <w:p w14:paraId="5288B0B3" w14:textId="46F0E516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Nutrition</w:t>
            </w:r>
          </w:p>
          <w:p w14:paraId="0121D5AA" w14:textId="4F06D0AF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Health</w:t>
            </w:r>
          </w:p>
          <w:p w14:paraId="6A6258C5" w14:textId="0CE5EF4D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WASH</w:t>
            </w:r>
          </w:p>
          <w:p w14:paraId="02E763A9" w14:textId="1A6EC143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Shelter</w:t>
            </w:r>
          </w:p>
          <w:p w14:paraId="382A0AD6" w14:textId="15DBD757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Education</w:t>
            </w:r>
          </w:p>
          <w:p w14:paraId="0CB013E9" w14:textId="6C58EDE7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Business Skills &amp; Entrepreneurship</w:t>
            </w:r>
          </w:p>
          <w:p w14:paraId="147E299B" w14:textId="59DB91EC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Cash &amp; Voucher Assistance</w:t>
            </w:r>
          </w:p>
          <w:p w14:paraId="310ADF47" w14:textId="6A8409AB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Protection &amp; Inclusion</w:t>
            </w:r>
          </w:p>
          <w:p w14:paraId="570E7AE0" w14:textId="5B956C6C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Safeguarding &amp; Gender-Based Violence (GBV)</w:t>
            </w:r>
          </w:p>
          <w:p w14:paraId="758D3121" w14:textId="78E9FCEF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lastRenderedPageBreak/>
              <w:t>Conflict Resolution</w:t>
            </w:r>
          </w:p>
          <w:p w14:paraId="12663358" w14:textId="01DF922E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Peacebuilding</w:t>
            </w:r>
          </w:p>
          <w:p w14:paraId="6A887EBC" w14:textId="656F3F34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Human Rights &amp; International Humanitarian Law</w:t>
            </w:r>
          </w:p>
          <w:p w14:paraId="5D94E271" w14:textId="50054350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Camp Coordination &amp; Camp Management (CCCM)</w:t>
            </w:r>
          </w:p>
          <w:p w14:paraId="58798B0E" w14:textId="6080B423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Mental Health &amp; Psychosocial Support (MHPSS)</w:t>
            </w:r>
          </w:p>
          <w:p w14:paraId="0E8C944E" w14:textId="31D5FDBC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Climate Change Adaptation (CCA)</w:t>
            </w:r>
          </w:p>
          <w:p w14:paraId="7F9808D6" w14:textId="23AF3E29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 xml:space="preserve">Disaster Risk Reduction </w:t>
            </w:r>
            <w:r w:rsidR="00693B1D">
              <w:rPr>
                <w:rFonts w:asciiTheme="minorHAnsi" w:eastAsia="Aptos" w:hAnsiTheme="minorHAnsi" w:cstheme="minorHAnsi"/>
                <w:color w:val="242424"/>
              </w:rPr>
              <w:t xml:space="preserve">and Disaster Risk Management </w:t>
            </w:r>
            <w:r w:rsidRPr="00A35E35">
              <w:rPr>
                <w:rFonts w:asciiTheme="minorHAnsi" w:eastAsia="Aptos" w:hAnsiTheme="minorHAnsi" w:cstheme="minorHAnsi"/>
                <w:color w:val="242424"/>
              </w:rPr>
              <w:t>(DRR</w:t>
            </w:r>
            <w:r w:rsidR="00693B1D">
              <w:rPr>
                <w:rFonts w:asciiTheme="minorHAnsi" w:eastAsia="Aptos" w:hAnsiTheme="minorHAnsi" w:cstheme="minorHAnsi"/>
                <w:color w:val="242424"/>
              </w:rPr>
              <w:t>/DRM</w:t>
            </w:r>
            <w:r w:rsidRPr="00A35E35">
              <w:rPr>
                <w:rFonts w:asciiTheme="minorHAnsi" w:eastAsia="Aptos" w:hAnsiTheme="minorHAnsi" w:cstheme="minorHAnsi"/>
                <w:color w:val="242424"/>
              </w:rPr>
              <w:t>)</w:t>
            </w:r>
          </w:p>
          <w:p w14:paraId="5B8DF177" w14:textId="4DAC5B9E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Anticipatory Action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F66576" w14:textId="77777777" w:rsidR="003C685A" w:rsidRDefault="096FCBF2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lastRenderedPageBreak/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36F2C672" w14:textId="54E7F031" w:rsidR="4E10513F" w:rsidRPr="00A35E35" w:rsidRDefault="096FCBF2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3A695281" w14:textId="1195249B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07153F37" w14:textId="49B8F155" w:rsidR="2D4771E4" w:rsidRPr="00A35E35" w:rsidRDefault="2D4771E4" w:rsidP="76EADD31">
            <w:pPr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  <w:p w14:paraId="59E8DE76" w14:textId="1634FADA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093EB242" w14:textId="6BDD1B04" w:rsidR="76EADD31" w:rsidRPr="00A35E35" w:rsidRDefault="76EADD31" w:rsidP="76EADD31">
            <w:pPr>
              <w:pStyle w:val="ListBullet"/>
              <w:numPr>
                <w:ilvl w:val="0"/>
                <w:numId w:val="0"/>
              </w:numPr>
              <w:rPr>
                <w:rFonts w:asciiTheme="minorHAnsi" w:eastAsia="Aptos" w:hAnsiTheme="minorHAnsi" w:cstheme="minorHAnsi"/>
                <w:color w:val="242424"/>
              </w:rPr>
            </w:pPr>
          </w:p>
        </w:tc>
      </w:tr>
      <w:tr w:rsidR="76EADD31" w14:paraId="59EDBE22" w14:textId="77777777" w:rsidTr="00A35E35">
        <w:trPr>
          <w:trHeight w:val="75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83A482" w14:textId="1B550AE9" w:rsidR="76EADD31" w:rsidRPr="00A35E35" w:rsidRDefault="76EADD31" w:rsidP="00A35E35">
            <w:pPr>
              <w:spacing w:after="0"/>
              <w:rPr>
                <w:rFonts w:eastAsia="Aptos" w:cstheme="minorHAnsi"/>
                <w:b/>
                <w:bCs/>
                <w:color w:val="242424"/>
              </w:rPr>
            </w:pPr>
            <w:r w:rsidRPr="00A35E35">
              <w:rPr>
                <w:rFonts w:eastAsia="Aptos" w:cstheme="minorHAnsi"/>
                <w:b/>
                <w:bCs/>
                <w:color w:val="242424"/>
              </w:rPr>
              <w:t>1</w:t>
            </w:r>
            <w:r w:rsidR="003C685A">
              <w:rPr>
                <w:rFonts w:eastAsia="Aptos" w:cstheme="minorHAnsi"/>
                <w:b/>
                <w:bCs/>
                <w:color w:val="242424"/>
              </w:rPr>
              <w:t>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8B6498" w14:textId="3D644855" w:rsidR="76EADD31" w:rsidRPr="00A35E35" w:rsidRDefault="76EADD31" w:rsidP="00A35E35">
            <w:pPr>
              <w:spacing w:after="0"/>
              <w:rPr>
                <w:rFonts w:eastAsia="Aptos" w:cstheme="minorHAnsi"/>
                <w:color w:val="242424"/>
              </w:rPr>
            </w:pPr>
            <w:r w:rsidRPr="00A35E35">
              <w:rPr>
                <w:rFonts w:eastAsia="Aptos" w:cstheme="minorHAnsi"/>
                <w:color w:val="242424"/>
              </w:rPr>
              <w:t>Training Delivery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46BB03" w14:textId="1BDB0565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Train-the-Trainer</w:t>
            </w:r>
          </w:p>
          <w:p w14:paraId="35D7DD29" w14:textId="16DAD544" w:rsidR="76EADD31" w:rsidRPr="00A35E35" w:rsidRDefault="76EADD31" w:rsidP="00A35E35">
            <w:pPr>
              <w:pStyle w:val="ListBullet"/>
              <w:tabs>
                <w:tab w:val="clear" w:pos="360"/>
              </w:tabs>
              <w:spacing w:after="0"/>
              <w:rPr>
                <w:rFonts w:asciiTheme="minorHAnsi" w:eastAsia="Aptos" w:hAnsiTheme="minorHAnsi" w:cstheme="minorHAnsi"/>
                <w:color w:val="242424"/>
              </w:rPr>
            </w:pPr>
            <w:r w:rsidRPr="00A35E35">
              <w:rPr>
                <w:rFonts w:asciiTheme="minorHAnsi" w:eastAsia="Aptos" w:hAnsiTheme="minorHAnsi" w:cstheme="minorHAnsi"/>
                <w:color w:val="242424"/>
              </w:rPr>
              <w:t>Coaching &amp; Mentoring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B93A31" w14:textId="77777777" w:rsidR="003C685A" w:rsidRDefault="406DA7AA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 xml:space="preserve">English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Arabic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Turkish </w:t>
            </w:r>
            <w:r w:rsidRPr="00A35E35">
              <w:rPr>
                <w:rFonts w:ascii="Segoe UI Symbol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 </w:t>
            </w:r>
          </w:p>
          <w:p w14:paraId="58BB5D9E" w14:textId="487A1660" w:rsidR="4E10513F" w:rsidRPr="00A35E35" w:rsidRDefault="406DA7AA" w:rsidP="00A35E35">
            <w:pPr>
              <w:spacing w:line="240" w:lineRule="auto"/>
              <w:jc w:val="center"/>
              <w:rPr>
                <w:rFonts w:cstheme="minorHAnsi"/>
              </w:rPr>
            </w:pPr>
            <w:r w:rsidRPr="00A35E35">
              <w:rPr>
                <w:rFonts w:cstheme="minorHAnsi"/>
              </w:rPr>
              <w:t>Other languages (please specify):</w:t>
            </w:r>
          </w:p>
          <w:p w14:paraId="486046CD" w14:textId="021FCAEB" w:rsidR="76EADD31" w:rsidRPr="00A35E35" w:rsidRDefault="76EADD31" w:rsidP="76EADD31">
            <w:pPr>
              <w:jc w:val="center"/>
              <w:rPr>
                <w:rFonts w:cstheme="minorHAnsi"/>
              </w:rPr>
            </w:pPr>
          </w:p>
          <w:p w14:paraId="06BF4253" w14:textId="0C90F6B9" w:rsidR="76EADD31" w:rsidRPr="00A35E35" w:rsidRDefault="541C1C40" w:rsidP="00A35E35">
            <w:pPr>
              <w:jc w:val="center"/>
              <w:rPr>
                <w:rFonts w:eastAsia="Aptos"/>
              </w:rPr>
            </w:pPr>
            <w:r w:rsidRPr="00A35E35">
              <w:rPr>
                <w:rFonts w:cstheme="minorHAnsi"/>
              </w:rPr>
              <w:t xml:space="preserve">Remote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  <w:r w:rsidRPr="00A35E35">
              <w:rPr>
                <w:rFonts w:cstheme="minorHAnsi"/>
              </w:rPr>
              <w:t xml:space="preserve">Face-to-face delivery </w:t>
            </w:r>
            <w:r w:rsidRPr="00A35E35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2C18CC75" w14:textId="6F9CE197" w:rsidR="76EADD31" w:rsidRDefault="76EADD31" w:rsidP="76EADD31">
      <w:pPr>
        <w:jc w:val="both"/>
        <w:rPr>
          <w:rFonts w:cs="Arial"/>
          <w:color w:val="000000" w:themeColor="text1"/>
        </w:rPr>
      </w:pPr>
    </w:p>
    <w:p w14:paraId="070190B7" w14:textId="5DF56A00" w:rsidR="005A77D1" w:rsidRPr="008B42A6" w:rsidRDefault="00DC25DC" w:rsidP="008B42A6">
      <w:pPr>
        <w:autoSpaceDE w:val="0"/>
        <w:autoSpaceDN w:val="0"/>
        <w:adjustRightInd w:val="0"/>
        <w:jc w:val="both"/>
        <w:rPr>
          <w:rFonts w:cs="Arial"/>
          <w:b/>
          <w:bCs/>
          <w:color w:val="0070C0"/>
        </w:rPr>
      </w:pPr>
      <w:r w:rsidRPr="008B42A6">
        <w:rPr>
          <w:rFonts w:cs="Arial"/>
          <w:b/>
          <w:bCs/>
          <w:color w:val="0070C0"/>
        </w:rPr>
        <w:t>Shortlist</w:t>
      </w:r>
      <w:r w:rsidR="005A77D1" w:rsidRPr="008B42A6">
        <w:rPr>
          <w:rFonts w:cs="Arial"/>
          <w:b/>
          <w:bCs/>
          <w:color w:val="0070C0"/>
        </w:rPr>
        <w:t xml:space="preserve">ed </w:t>
      </w:r>
      <w:r w:rsidRPr="008B42A6">
        <w:rPr>
          <w:rFonts w:cs="Arial"/>
          <w:b/>
          <w:bCs/>
          <w:color w:val="0070C0"/>
        </w:rPr>
        <w:t>applicants</w:t>
      </w:r>
      <w:r w:rsidR="005A77D1" w:rsidRPr="008B42A6">
        <w:rPr>
          <w:rFonts w:cs="Arial"/>
          <w:b/>
          <w:bCs/>
          <w:color w:val="0070C0"/>
        </w:rPr>
        <w:t xml:space="preserve"> will be contacted for a telephone</w:t>
      </w:r>
      <w:r w:rsidRPr="008B42A6">
        <w:rPr>
          <w:rFonts w:cs="Arial"/>
          <w:b/>
          <w:bCs/>
          <w:color w:val="0070C0"/>
        </w:rPr>
        <w:t>/</w:t>
      </w:r>
      <w:r w:rsidR="00693B1D">
        <w:rPr>
          <w:rFonts w:cs="Arial"/>
          <w:b/>
          <w:bCs/>
          <w:color w:val="0070C0"/>
        </w:rPr>
        <w:t xml:space="preserve">MS </w:t>
      </w:r>
      <w:r w:rsidR="00D055B9">
        <w:rPr>
          <w:rFonts w:cs="Arial"/>
          <w:b/>
          <w:bCs/>
          <w:color w:val="0070C0"/>
        </w:rPr>
        <w:t>Teams</w:t>
      </w:r>
      <w:r w:rsidR="009D2DB8">
        <w:rPr>
          <w:rFonts w:cs="Arial"/>
          <w:b/>
          <w:bCs/>
          <w:color w:val="0070C0"/>
        </w:rPr>
        <w:t>/</w:t>
      </w:r>
      <w:r w:rsidR="00162A42">
        <w:rPr>
          <w:rFonts w:cs="Arial"/>
          <w:b/>
          <w:bCs/>
          <w:color w:val="0070C0"/>
        </w:rPr>
        <w:t>face-to-face</w:t>
      </w:r>
      <w:r w:rsidR="00D055B9" w:rsidRPr="008B42A6">
        <w:rPr>
          <w:rFonts w:cs="Arial"/>
          <w:b/>
          <w:bCs/>
          <w:color w:val="0070C0"/>
        </w:rPr>
        <w:t xml:space="preserve"> </w:t>
      </w:r>
      <w:r w:rsidR="005A77D1" w:rsidRPr="008B42A6">
        <w:rPr>
          <w:rFonts w:cs="Arial"/>
          <w:b/>
          <w:bCs/>
          <w:color w:val="0070C0"/>
        </w:rPr>
        <w:t xml:space="preserve">interview as part of the selection process prior to inclusion in our database of </w:t>
      </w:r>
      <w:r w:rsidR="00551F4C" w:rsidRPr="008B42A6">
        <w:rPr>
          <w:rFonts w:cs="Arial"/>
          <w:b/>
          <w:bCs/>
          <w:color w:val="0070C0"/>
        </w:rPr>
        <w:t>vendors</w:t>
      </w:r>
      <w:r w:rsidR="005A77D1" w:rsidRPr="008B42A6">
        <w:rPr>
          <w:rFonts w:cs="Arial"/>
          <w:b/>
          <w:bCs/>
          <w:color w:val="0070C0"/>
        </w:rPr>
        <w:t xml:space="preserve">. </w:t>
      </w:r>
    </w:p>
    <w:p w14:paraId="621971AE" w14:textId="65A36EE0" w:rsidR="005A77D1" w:rsidRPr="008B42A6" w:rsidRDefault="005A77D1" w:rsidP="008B42A6">
      <w:pPr>
        <w:jc w:val="both"/>
        <w:rPr>
          <w:rFonts w:cs="Arial"/>
          <w:color w:val="000000"/>
        </w:rPr>
      </w:pPr>
      <w:r w:rsidRPr="008B42A6">
        <w:rPr>
          <w:rFonts w:cs="Arial"/>
          <w:color w:val="000000"/>
        </w:rPr>
        <w:t xml:space="preserve">The offers received will be assessed according to the specific experience and credibility demonstrated by </w:t>
      </w:r>
      <w:r w:rsidR="00551F4C" w:rsidRPr="008B42A6">
        <w:rPr>
          <w:rFonts w:cs="Arial"/>
          <w:color w:val="000000"/>
        </w:rPr>
        <w:t xml:space="preserve">the </w:t>
      </w:r>
      <w:r w:rsidR="00DC25DC" w:rsidRPr="008B42A6">
        <w:rPr>
          <w:rFonts w:cs="Arial"/>
          <w:color w:val="000000"/>
        </w:rPr>
        <w:t>applicants</w:t>
      </w:r>
      <w:r w:rsidRPr="008B42A6">
        <w:rPr>
          <w:rFonts w:cs="Arial"/>
          <w:color w:val="000000"/>
        </w:rPr>
        <w:t xml:space="preserve"> </w:t>
      </w:r>
      <w:r w:rsidR="00551F4C" w:rsidRPr="008B42A6">
        <w:rPr>
          <w:rFonts w:cs="Arial"/>
          <w:color w:val="000000"/>
        </w:rPr>
        <w:t>in the category or categories</w:t>
      </w:r>
      <w:r w:rsidR="00195FE9">
        <w:rPr>
          <w:rFonts w:cs="Arial"/>
          <w:color w:val="000000"/>
        </w:rPr>
        <w:t xml:space="preserve"> for which</w:t>
      </w:r>
      <w:r w:rsidR="00551F4C" w:rsidRPr="008B42A6">
        <w:rPr>
          <w:rFonts w:cs="Arial"/>
          <w:color w:val="000000"/>
        </w:rPr>
        <w:t xml:space="preserve"> they </w:t>
      </w:r>
      <w:r w:rsidR="00195FE9">
        <w:rPr>
          <w:rFonts w:cs="Arial"/>
          <w:color w:val="000000"/>
        </w:rPr>
        <w:t xml:space="preserve">have </w:t>
      </w:r>
      <w:r w:rsidR="00551F4C" w:rsidRPr="008B42A6">
        <w:rPr>
          <w:rFonts w:cs="Arial"/>
          <w:color w:val="000000"/>
        </w:rPr>
        <w:t>appl</w:t>
      </w:r>
      <w:r w:rsidR="00195FE9">
        <w:rPr>
          <w:rFonts w:cs="Arial"/>
          <w:color w:val="000000"/>
        </w:rPr>
        <w:t>ied</w:t>
      </w:r>
      <w:r w:rsidRPr="008B42A6">
        <w:rPr>
          <w:rFonts w:cs="Arial"/>
          <w:color w:val="000000"/>
        </w:rPr>
        <w:t xml:space="preserve">. </w:t>
      </w:r>
      <w:r w:rsidR="00DC25DC" w:rsidRPr="008B42A6">
        <w:rPr>
          <w:rFonts w:cs="Arial"/>
          <w:color w:val="000000"/>
        </w:rPr>
        <w:t>Applicants</w:t>
      </w:r>
      <w:r w:rsidRPr="008B42A6">
        <w:rPr>
          <w:rFonts w:cs="Arial"/>
          <w:color w:val="000000"/>
        </w:rPr>
        <w:t xml:space="preserve"> must be sympathetic to the values and mission of Islamic Relief</w:t>
      </w:r>
      <w:r w:rsidR="00195FE9">
        <w:rPr>
          <w:rFonts w:cs="Arial"/>
          <w:color w:val="000000"/>
        </w:rPr>
        <w:t>.</w:t>
      </w:r>
    </w:p>
    <w:p w14:paraId="052AF8B5" w14:textId="77777777" w:rsidR="0021472A" w:rsidRDefault="004C4AE9" w:rsidP="00277CCF">
      <w:pPr>
        <w:jc w:val="both"/>
        <w:rPr>
          <w:rFonts w:cs="Arial"/>
          <w:b/>
          <w:bCs/>
          <w:color w:val="000000"/>
        </w:rPr>
      </w:pPr>
      <w:r w:rsidRPr="00277CCF">
        <w:rPr>
          <w:rFonts w:cs="Arial"/>
          <w:b/>
          <w:bCs/>
          <w:color w:val="000000"/>
        </w:rPr>
        <w:t xml:space="preserve">All </w:t>
      </w:r>
      <w:r w:rsidR="00DC25DC" w:rsidRPr="00277CCF">
        <w:rPr>
          <w:rFonts w:cs="Arial"/>
          <w:b/>
          <w:bCs/>
          <w:color w:val="000000"/>
        </w:rPr>
        <w:t>applicants</w:t>
      </w:r>
      <w:r w:rsidRPr="00277CCF">
        <w:rPr>
          <w:rFonts w:cs="Arial"/>
          <w:b/>
          <w:bCs/>
          <w:color w:val="000000"/>
        </w:rPr>
        <w:t xml:space="preserve"> that wish to participate in the process are required to complete the EOI form set out below in </w:t>
      </w:r>
      <w:r w:rsidR="00277CCF" w:rsidRPr="00277CCF">
        <w:rPr>
          <w:rFonts w:cs="Arial"/>
          <w:b/>
          <w:bCs/>
          <w:color w:val="000000"/>
        </w:rPr>
        <w:t>A</w:t>
      </w:r>
      <w:r w:rsidRPr="00277CCF">
        <w:rPr>
          <w:rFonts w:cs="Arial"/>
          <w:b/>
          <w:bCs/>
          <w:color w:val="000000"/>
        </w:rPr>
        <w:t>ppendix 1.</w:t>
      </w:r>
    </w:p>
    <w:p w14:paraId="5C93D8B9" w14:textId="77777777" w:rsidR="0021472A" w:rsidRDefault="0021472A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</w:p>
    <w:p w14:paraId="2EEE080D" w14:textId="77777777" w:rsidR="005A77D1" w:rsidRPr="00882458" w:rsidRDefault="005A77D1" w:rsidP="00882458">
      <w:pPr>
        <w:pStyle w:val="NoSpacing"/>
        <w:shd w:val="clear" w:color="auto" w:fill="B8CCE4" w:themeFill="accent1" w:themeFillTint="66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</w:pPr>
      <w:r w:rsidRPr="00882458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  <w:lastRenderedPageBreak/>
        <w:t>SELECTION CRITERIA</w:t>
      </w:r>
    </w:p>
    <w:p w14:paraId="2BD689AC" w14:textId="45E18CBC" w:rsidR="006F61D6" w:rsidRPr="008B42A6" w:rsidRDefault="00DC1A3B" w:rsidP="008B42A6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Evaluation</w:t>
      </w:r>
      <w:r w:rsidRPr="008B42A6">
        <w:rPr>
          <w:rFonts w:cs="Arial"/>
          <w:b/>
          <w:color w:val="000000"/>
        </w:rPr>
        <w:t xml:space="preserve"> </w:t>
      </w:r>
      <w:r w:rsidR="006F61D6" w:rsidRPr="008B42A6">
        <w:rPr>
          <w:rFonts w:cs="Arial"/>
          <w:b/>
          <w:color w:val="000000"/>
        </w:rPr>
        <w:t>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693B1D" w:rsidRPr="008B42A6" w14:paraId="4C4CF4BF" w14:textId="77777777" w:rsidTr="00015EE1">
        <w:tc>
          <w:tcPr>
            <w:tcW w:w="9016" w:type="dxa"/>
            <w:gridSpan w:val="2"/>
            <w:shd w:val="clear" w:color="auto" w:fill="DBE5F1" w:themeFill="accent1" w:themeFillTint="33"/>
          </w:tcPr>
          <w:p w14:paraId="357E609B" w14:textId="760AB102" w:rsidR="00693B1D" w:rsidRPr="008B42A6" w:rsidRDefault="00693B1D" w:rsidP="00693B1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 w:rsidRPr="008B42A6">
              <w:rPr>
                <w:rFonts w:cs="Arial"/>
                <w:b/>
                <w:color w:val="000000"/>
              </w:rPr>
              <w:t>Essential Criteria</w:t>
            </w:r>
          </w:p>
        </w:tc>
      </w:tr>
      <w:tr w:rsidR="006F61D6" w:rsidRPr="008B42A6" w14:paraId="102031F8" w14:textId="77777777" w:rsidTr="00693B1D">
        <w:tc>
          <w:tcPr>
            <w:tcW w:w="4513" w:type="dxa"/>
          </w:tcPr>
          <w:p w14:paraId="3F562671" w14:textId="07E0EDEC" w:rsidR="006F61D6" w:rsidRPr="008B42A6" w:rsidRDefault="00B034E2" w:rsidP="008B42A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Applicant</w:t>
            </w:r>
            <w:r w:rsidRPr="008B42A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F61D6" w:rsidRPr="008B42A6">
              <w:rPr>
                <w:rFonts w:asciiTheme="minorHAnsi" w:hAnsiTheme="minorHAnsi"/>
                <w:sz w:val="22"/>
                <w:szCs w:val="22"/>
              </w:rPr>
              <w:t xml:space="preserve">provides documentation to prove that they are legally registered </w:t>
            </w:r>
          </w:p>
        </w:tc>
        <w:tc>
          <w:tcPr>
            <w:tcW w:w="4503" w:type="dxa"/>
          </w:tcPr>
          <w:p w14:paraId="7212A48C" w14:textId="462E111B" w:rsidR="00195FE9" w:rsidRDefault="00195FE9" w:rsidP="008B42A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YE</w:t>
            </w:r>
            <w:r w:rsidR="00693B1D">
              <w:rPr>
                <w:rFonts w:cs="Arial"/>
                <w:b/>
                <w:color w:val="000000"/>
              </w:rPr>
              <w:t>S/</w:t>
            </w:r>
            <w:r>
              <w:rPr>
                <w:rFonts w:cs="Arial"/>
                <w:b/>
                <w:color w:val="000000"/>
              </w:rPr>
              <w:t xml:space="preserve">NO </w:t>
            </w:r>
          </w:p>
          <w:p w14:paraId="670D9BD5" w14:textId="70530B27" w:rsidR="006F61D6" w:rsidRPr="00A35E35" w:rsidRDefault="00956219" w:rsidP="008B42A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A35E35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A “NO” will result in immediate disqualification.</w:t>
            </w:r>
          </w:p>
        </w:tc>
      </w:tr>
      <w:tr w:rsidR="006F61D6" w:rsidRPr="008B42A6" w14:paraId="1E19C132" w14:textId="77777777" w:rsidTr="00693B1D">
        <w:tc>
          <w:tcPr>
            <w:tcW w:w="4513" w:type="dxa"/>
          </w:tcPr>
          <w:p w14:paraId="3E29A6AC" w14:textId="3CDFC8E9" w:rsidR="006F61D6" w:rsidRPr="008B42A6" w:rsidRDefault="00B034E2" w:rsidP="008B42A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Applicant’s</w:t>
            </w:r>
            <w:r w:rsidR="006F61D6" w:rsidRPr="008B42A6">
              <w:rPr>
                <w:rFonts w:asciiTheme="minorHAnsi" w:hAnsiTheme="minorHAnsi"/>
                <w:sz w:val="22"/>
                <w:szCs w:val="22"/>
              </w:rPr>
              <w:t xml:space="preserve"> confirmation of compliance with the attached Guidelines</w:t>
            </w:r>
          </w:p>
        </w:tc>
        <w:tc>
          <w:tcPr>
            <w:tcW w:w="4503" w:type="dxa"/>
          </w:tcPr>
          <w:p w14:paraId="55044EF3" w14:textId="71082D87" w:rsidR="00195FE9" w:rsidRDefault="00195FE9" w:rsidP="00195FE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YES</w:t>
            </w:r>
            <w:r w:rsidR="00693B1D" w:rsidRPr="00A35E35">
              <w:rPr>
                <w:rFonts w:cs="Arial"/>
                <w:b/>
                <w:color w:val="000000"/>
              </w:rPr>
              <w:t>/</w:t>
            </w:r>
            <w:r w:rsidRPr="00A35E35">
              <w:rPr>
                <w:rFonts w:cs="Arial"/>
                <w:b/>
                <w:color w:val="000000"/>
              </w:rPr>
              <w:t>N</w:t>
            </w:r>
            <w:r>
              <w:rPr>
                <w:rFonts w:cs="Arial"/>
                <w:b/>
                <w:color w:val="000000"/>
              </w:rPr>
              <w:t>O</w:t>
            </w:r>
          </w:p>
          <w:p w14:paraId="5EEBFB6F" w14:textId="61C78901" w:rsidR="006F61D6" w:rsidRPr="00A35E35" w:rsidRDefault="00956219" w:rsidP="008B42A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A35E35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A “NO” will result in immediate disqualification.</w:t>
            </w:r>
          </w:p>
        </w:tc>
      </w:tr>
      <w:tr w:rsidR="006F61D6" w:rsidRPr="008B42A6" w14:paraId="4FA87F08" w14:textId="77777777" w:rsidTr="00693B1D">
        <w:tc>
          <w:tcPr>
            <w:tcW w:w="4513" w:type="dxa"/>
            <w:shd w:val="clear" w:color="auto" w:fill="DBE5F1" w:themeFill="accent1" w:themeFillTint="33"/>
          </w:tcPr>
          <w:p w14:paraId="5D1555E8" w14:textId="77777777" w:rsidR="006F61D6" w:rsidRPr="008B42A6" w:rsidRDefault="006F61D6" w:rsidP="008B42A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 w:rsidRPr="008B42A6">
              <w:rPr>
                <w:rFonts w:cs="Arial"/>
                <w:b/>
                <w:color w:val="000000"/>
              </w:rPr>
              <w:t>Preferred Criteria</w:t>
            </w:r>
          </w:p>
        </w:tc>
        <w:tc>
          <w:tcPr>
            <w:tcW w:w="4503" w:type="dxa"/>
            <w:shd w:val="clear" w:color="auto" w:fill="DBE5F1" w:themeFill="accent1" w:themeFillTint="33"/>
          </w:tcPr>
          <w:p w14:paraId="168D8EB5" w14:textId="66BEDF3E" w:rsidR="006F61D6" w:rsidRPr="008B42A6" w:rsidRDefault="00195FE9" w:rsidP="00D7734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Total Points (Overall Total: </w:t>
            </w:r>
            <w:r w:rsidR="006F61D6" w:rsidRPr="008B42A6">
              <w:rPr>
                <w:rFonts w:cs="Arial"/>
                <w:b/>
                <w:color w:val="000000"/>
              </w:rPr>
              <w:t>8</w:t>
            </w:r>
            <w:r w:rsidR="00D77340">
              <w:rPr>
                <w:rFonts w:cs="Arial"/>
                <w:b/>
                <w:color w:val="000000"/>
              </w:rPr>
              <w:t>5</w:t>
            </w:r>
            <w:r>
              <w:rPr>
                <w:rFonts w:cs="Arial"/>
                <w:b/>
                <w:color w:val="000000"/>
              </w:rPr>
              <w:t>)</w:t>
            </w:r>
          </w:p>
        </w:tc>
      </w:tr>
      <w:tr w:rsidR="006F61D6" w:rsidRPr="008B42A6" w14:paraId="360D8CC2" w14:textId="77777777" w:rsidTr="00693B1D">
        <w:tc>
          <w:tcPr>
            <w:tcW w:w="4513" w:type="dxa"/>
          </w:tcPr>
          <w:p w14:paraId="0E1E487A" w14:textId="7157CDFB" w:rsidR="006F61D6" w:rsidRPr="008B42A6" w:rsidRDefault="00B034E2" w:rsidP="008B42A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Applicant</w:t>
            </w:r>
            <w:r w:rsidR="006F61D6" w:rsidRPr="008B42A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B42A6" w:rsidRPr="008B42A6">
              <w:rPr>
                <w:rFonts w:asciiTheme="minorHAnsi" w:hAnsiTheme="minorHAnsi"/>
                <w:sz w:val="22"/>
                <w:szCs w:val="22"/>
              </w:rPr>
              <w:t xml:space="preserve">skills </w:t>
            </w:r>
            <w:r w:rsidR="00195FE9">
              <w:rPr>
                <w:rFonts w:asciiTheme="minorHAnsi" w:hAnsiTheme="minorHAnsi"/>
                <w:sz w:val="22"/>
                <w:szCs w:val="22"/>
              </w:rPr>
              <w:t>and</w:t>
            </w:r>
            <w:r w:rsidR="008B42A6" w:rsidRPr="008B42A6">
              <w:rPr>
                <w:rFonts w:asciiTheme="minorHAnsi" w:hAnsiTheme="minorHAnsi"/>
                <w:sz w:val="22"/>
                <w:szCs w:val="22"/>
              </w:rPr>
              <w:t xml:space="preserve"> experience</w:t>
            </w:r>
          </w:p>
        </w:tc>
        <w:tc>
          <w:tcPr>
            <w:tcW w:w="4503" w:type="dxa"/>
          </w:tcPr>
          <w:p w14:paraId="3ACF1962" w14:textId="6AA97EEB" w:rsidR="006F61D6" w:rsidRPr="008B42A6" w:rsidRDefault="00A35E35" w:rsidP="008B42A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6F61D6" w:rsidRPr="008B42A6" w14:paraId="6102ABF4" w14:textId="77777777" w:rsidTr="00693B1D">
        <w:tc>
          <w:tcPr>
            <w:tcW w:w="4513" w:type="dxa"/>
          </w:tcPr>
          <w:p w14:paraId="40DDC53E" w14:textId="77777777" w:rsidR="006F61D6" w:rsidRPr="008B42A6" w:rsidRDefault="006F61D6" w:rsidP="00FC55C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42A6">
              <w:rPr>
                <w:rFonts w:asciiTheme="minorHAnsi" w:hAnsiTheme="minorHAnsi"/>
                <w:sz w:val="22"/>
                <w:szCs w:val="22"/>
              </w:rPr>
              <w:t xml:space="preserve">Competitive price </w:t>
            </w:r>
          </w:p>
        </w:tc>
        <w:tc>
          <w:tcPr>
            <w:tcW w:w="4503" w:type="dxa"/>
          </w:tcPr>
          <w:p w14:paraId="16E4C267" w14:textId="6FA6A3BA" w:rsidR="006F61D6" w:rsidRPr="008B42A6" w:rsidRDefault="00A35E35" w:rsidP="00D7734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</w:tr>
      <w:tr w:rsidR="006F61D6" w:rsidRPr="008B42A6" w14:paraId="66D249A7" w14:textId="77777777" w:rsidTr="00693B1D">
        <w:tc>
          <w:tcPr>
            <w:tcW w:w="4513" w:type="dxa"/>
          </w:tcPr>
          <w:p w14:paraId="1BFFA1D3" w14:textId="2BAA3385" w:rsidR="006F61D6" w:rsidRPr="008B42A6" w:rsidRDefault="00B034E2" w:rsidP="00FC55C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Applicant</w:t>
            </w:r>
            <w:r w:rsidR="006F61D6" w:rsidRPr="008B42A6">
              <w:rPr>
                <w:rFonts w:asciiTheme="minorHAnsi" w:hAnsiTheme="minorHAnsi"/>
                <w:sz w:val="22"/>
                <w:szCs w:val="22"/>
              </w:rPr>
              <w:t xml:space="preserve"> provides satisfactory client references </w:t>
            </w:r>
          </w:p>
        </w:tc>
        <w:tc>
          <w:tcPr>
            <w:tcW w:w="4503" w:type="dxa"/>
          </w:tcPr>
          <w:p w14:paraId="38EFE934" w14:textId="5D06FA12" w:rsidR="006F61D6" w:rsidRPr="008B42A6" w:rsidRDefault="00A35E35" w:rsidP="008B42A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</w:tr>
      <w:tr w:rsidR="006F61D6" w:rsidRPr="008B42A6" w14:paraId="27B7740D" w14:textId="77777777" w:rsidTr="00693B1D">
        <w:tc>
          <w:tcPr>
            <w:tcW w:w="4513" w:type="dxa"/>
            <w:shd w:val="clear" w:color="auto" w:fill="DBE5F1" w:themeFill="accent1" w:themeFillTint="33"/>
          </w:tcPr>
          <w:p w14:paraId="2C607CBC" w14:textId="77777777" w:rsidR="006F61D6" w:rsidRPr="008B42A6" w:rsidRDefault="006F61D6" w:rsidP="008B42A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 w:rsidRPr="008B42A6">
              <w:rPr>
                <w:rFonts w:cs="Arial"/>
                <w:b/>
                <w:color w:val="000000"/>
              </w:rPr>
              <w:t>Desirable Criteria</w:t>
            </w:r>
          </w:p>
        </w:tc>
        <w:tc>
          <w:tcPr>
            <w:tcW w:w="4503" w:type="dxa"/>
            <w:shd w:val="clear" w:color="auto" w:fill="DBE5F1" w:themeFill="accent1" w:themeFillTint="33"/>
          </w:tcPr>
          <w:p w14:paraId="0C9E15D0" w14:textId="3502D579" w:rsidR="006F61D6" w:rsidRPr="008B42A6" w:rsidRDefault="00195FE9" w:rsidP="008B42A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Total Points (Overall Total: </w:t>
            </w:r>
            <w:r w:rsidR="00D77340">
              <w:rPr>
                <w:rFonts w:cs="Arial"/>
                <w:b/>
                <w:color w:val="000000"/>
              </w:rPr>
              <w:t>15</w:t>
            </w:r>
            <w:r>
              <w:rPr>
                <w:rFonts w:cs="Arial"/>
                <w:b/>
                <w:color w:val="000000"/>
              </w:rPr>
              <w:t>)</w:t>
            </w:r>
          </w:p>
        </w:tc>
      </w:tr>
      <w:tr w:rsidR="006F61D6" w:rsidRPr="008B42A6" w14:paraId="69566B5A" w14:textId="77777777" w:rsidTr="00693B1D">
        <w:tc>
          <w:tcPr>
            <w:tcW w:w="4513" w:type="dxa"/>
          </w:tcPr>
          <w:p w14:paraId="43EBE5FF" w14:textId="7CACE682" w:rsidR="006F61D6" w:rsidRPr="008B42A6" w:rsidRDefault="00B034E2" w:rsidP="00D7734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Applicant</w:t>
            </w:r>
            <w:r w:rsidR="006F61D6" w:rsidRPr="008B42A6">
              <w:rPr>
                <w:rFonts w:asciiTheme="minorHAnsi" w:hAnsiTheme="minorHAnsi"/>
                <w:sz w:val="22"/>
                <w:szCs w:val="22"/>
              </w:rPr>
              <w:t xml:space="preserve">’s </w:t>
            </w:r>
            <w:r w:rsidR="00A35E35">
              <w:rPr>
                <w:rFonts w:asciiTheme="minorHAnsi" w:hAnsiTheme="minorHAnsi"/>
                <w:sz w:val="22"/>
                <w:szCs w:val="22"/>
              </w:rPr>
              <w:t>flexibility and adaptability (including willingness to deploy at short notice to complex and challenging environments)</w:t>
            </w:r>
            <w:r w:rsidR="006F61D6" w:rsidRPr="008B42A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03" w:type="dxa"/>
          </w:tcPr>
          <w:p w14:paraId="4BE34838" w14:textId="77777777" w:rsidR="006F61D6" w:rsidRPr="008B42A6" w:rsidRDefault="006F61D6" w:rsidP="008B42A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42A6">
              <w:rPr>
                <w:rFonts w:asciiTheme="minorHAnsi" w:hAnsiTheme="minorHAnsi"/>
                <w:sz w:val="22"/>
                <w:szCs w:val="22"/>
              </w:rPr>
              <w:t xml:space="preserve">7 </w:t>
            </w:r>
          </w:p>
        </w:tc>
      </w:tr>
      <w:tr w:rsidR="006F61D6" w:rsidRPr="008B42A6" w14:paraId="35009083" w14:textId="77777777" w:rsidTr="00693B1D">
        <w:tc>
          <w:tcPr>
            <w:tcW w:w="4513" w:type="dxa"/>
          </w:tcPr>
          <w:p w14:paraId="336141D3" w14:textId="50F4EF16" w:rsidR="006F61D6" w:rsidRPr="008B42A6" w:rsidRDefault="00B034E2" w:rsidP="00D7734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Applicant</w:t>
            </w:r>
            <w:r w:rsidR="006F61D6" w:rsidRPr="008B42A6">
              <w:rPr>
                <w:rFonts w:asciiTheme="minorHAnsi" w:hAnsiTheme="minorHAnsi"/>
                <w:sz w:val="22"/>
                <w:szCs w:val="22"/>
              </w:rPr>
              <w:t xml:space="preserve"> demonstrates unique selling points and additional benefits or services that are of value to </w:t>
            </w:r>
            <w:r w:rsidR="003A6A31">
              <w:rPr>
                <w:rFonts w:asciiTheme="minorHAnsi" w:hAnsiTheme="minorHAnsi"/>
                <w:sz w:val="22"/>
                <w:szCs w:val="22"/>
              </w:rPr>
              <w:t>HAD</w:t>
            </w:r>
            <w:r w:rsidR="006F61D6" w:rsidRPr="008B42A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03" w:type="dxa"/>
          </w:tcPr>
          <w:p w14:paraId="3527053C" w14:textId="77777777" w:rsidR="006F61D6" w:rsidRPr="008B42A6" w:rsidRDefault="0021472A" w:rsidP="008B42A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</w:tbl>
    <w:p w14:paraId="42ACDBA1" w14:textId="77777777" w:rsidR="00F623B8" w:rsidRPr="008B42A6" w:rsidRDefault="00F623B8" w:rsidP="008B42A6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</w:rPr>
      </w:pPr>
    </w:p>
    <w:p w14:paraId="3BE51B10" w14:textId="77777777" w:rsidR="00CA445C" w:rsidRPr="00A35E35" w:rsidRDefault="008B42A6" w:rsidP="008B42A6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A35E35">
        <w:rPr>
          <w:rFonts w:cs="Arial"/>
          <w:b/>
          <w:color w:val="000000"/>
        </w:rPr>
        <w:t>A</w:t>
      </w:r>
      <w:r w:rsidR="00CA445C" w:rsidRPr="00A35E35">
        <w:rPr>
          <w:rFonts w:cs="Arial"/>
          <w:b/>
          <w:color w:val="000000"/>
        </w:rPr>
        <w:t xml:space="preserve">pplicants </w:t>
      </w:r>
      <w:r w:rsidRPr="00A35E35">
        <w:rPr>
          <w:rFonts w:cs="Arial"/>
          <w:b/>
          <w:color w:val="000000"/>
        </w:rPr>
        <w:t>should</w:t>
      </w:r>
      <w:r w:rsidR="00CA445C" w:rsidRPr="00A35E35">
        <w:rPr>
          <w:rFonts w:cs="Arial"/>
          <w:b/>
          <w:color w:val="000000"/>
        </w:rPr>
        <w:t xml:space="preserve"> be able to demonstrate the following skills and experience: </w:t>
      </w:r>
    </w:p>
    <w:p w14:paraId="5F4BFD91" w14:textId="77777777" w:rsidR="00CA445C" w:rsidRPr="00A35E35" w:rsidRDefault="00CA445C" w:rsidP="008B42A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35E35">
        <w:rPr>
          <w:rFonts w:asciiTheme="minorHAnsi" w:hAnsiTheme="minorHAnsi" w:cs="Arial"/>
          <w:color w:val="000000"/>
        </w:rPr>
        <w:t>Identification and analysis of learning and development needs</w:t>
      </w:r>
    </w:p>
    <w:p w14:paraId="014B8BD5" w14:textId="1DCAAEC4" w:rsidR="00CA445C" w:rsidRPr="00A35E35" w:rsidRDefault="00CA445C" w:rsidP="00DF0EB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A35E35">
        <w:rPr>
          <w:rFonts w:asciiTheme="minorHAnsi" w:hAnsiTheme="minorHAnsi" w:cs="Arial"/>
          <w:color w:val="000000"/>
        </w:rPr>
        <w:t xml:space="preserve">Design and development of </w:t>
      </w:r>
      <w:r w:rsidR="00C6421D" w:rsidRPr="00A35E35">
        <w:rPr>
          <w:rFonts w:asciiTheme="minorHAnsi" w:hAnsiTheme="minorHAnsi" w:cs="Arial"/>
          <w:color w:val="000000"/>
        </w:rPr>
        <w:t>high</w:t>
      </w:r>
      <w:r w:rsidR="00F623B8">
        <w:rPr>
          <w:rFonts w:asciiTheme="minorHAnsi" w:hAnsiTheme="minorHAnsi" w:cs="Arial"/>
          <w:color w:val="000000"/>
        </w:rPr>
        <w:t>-</w:t>
      </w:r>
      <w:r w:rsidR="00C6421D" w:rsidRPr="00A35E35">
        <w:rPr>
          <w:rFonts w:asciiTheme="minorHAnsi" w:hAnsiTheme="minorHAnsi" w:cs="Arial"/>
          <w:color w:val="000000"/>
        </w:rPr>
        <w:t xml:space="preserve">quality training materials and </w:t>
      </w:r>
      <w:r w:rsidRPr="00A35E35">
        <w:rPr>
          <w:rFonts w:asciiTheme="minorHAnsi" w:hAnsiTheme="minorHAnsi" w:cs="Arial"/>
          <w:color w:val="000000"/>
        </w:rPr>
        <w:t>bespoke programmes/solutions to meet needs</w:t>
      </w:r>
    </w:p>
    <w:p w14:paraId="4A4009EC" w14:textId="15881547" w:rsidR="00CA445C" w:rsidRPr="00A35E35" w:rsidRDefault="00CA445C" w:rsidP="008B42A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35E35">
        <w:rPr>
          <w:rFonts w:asciiTheme="minorHAnsi" w:hAnsiTheme="minorHAnsi" w:cs="Arial"/>
          <w:color w:val="000000"/>
        </w:rPr>
        <w:t xml:space="preserve">Ability to deliver dynamic </w:t>
      </w:r>
      <w:r w:rsidR="00195FE9" w:rsidRPr="00A35E35">
        <w:rPr>
          <w:rFonts w:asciiTheme="minorHAnsi" w:hAnsiTheme="minorHAnsi" w:cs="Arial"/>
          <w:color w:val="000000"/>
        </w:rPr>
        <w:t>l</w:t>
      </w:r>
      <w:r w:rsidRPr="00A35E35">
        <w:rPr>
          <w:rFonts w:asciiTheme="minorHAnsi" w:hAnsiTheme="minorHAnsi" w:cs="Arial"/>
          <w:color w:val="000000"/>
        </w:rPr>
        <w:t xml:space="preserve">earning </w:t>
      </w:r>
      <w:r w:rsidR="00195FE9" w:rsidRPr="00A35E35">
        <w:rPr>
          <w:rFonts w:asciiTheme="minorHAnsi" w:hAnsiTheme="minorHAnsi" w:cs="Arial"/>
          <w:color w:val="000000"/>
        </w:rPr>
        <w:t>and</w:t>
      </w:r>
      <w:r w:rsidRPr="00A35E35">
        <w:rPr>
          <w:rFonts w:asciiTheme="minorHAnsi" w:hAnsiTheme="minorHAnsi" w:cs="Arial"/>
          <w:color w:val="000000"/>
        </w:rPr>
        <w:t xml:space="preserve"> development (L&amp;D) solutions/interventions</w:t>
      </w:r>
    </w:p>
    <w:p w14:paraId="15C98EA3" w14:textId="61A21804" w:rsidR="00CA445C" w:rsidRPr="00A35E35" w:rsidRDefault="00CA445C" w:rsidP="008B42A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35E35">
        <w:rPr>
          <w:rFonts w:asciiTheme="minorHAnsi" w:hAnsiTheme="minorHAnsi" w:cs="Arial"/>
          <w:color w:val="000000"/>
        </w:rPr>
        <w:t>Validation and evaluation skills and use of</w:t>
      </w:r>
      <w:r w:rsidR="00C6421D" w:rsidRPr="00A35E35">
        <w:rPr>
          <w:rFonts w:asciiTheme="minorHAnsi" w:hAnsiTheme="minorHAnsi" w:cs="Arial"/>
          <w:color w:val="000000"/>
        </w:rPr>
        <w:t xml:space="preserve"> appropriate technical/pedagogical</w:t>
      </w:r>
      <w:r w:rsidRPr="00A35E35">
        <w:rPr>
          <w:rFonts w:asciiTheme="minorHAnsi" w:hAnsiTheme="minorHAnsi" w:cs="Arial"/>
          <w:color w:val="000000"/>
        </w:rPr>
        <w:t xml:space="preserve"> methodologies</w:t>
      </w:r>
    </w:p>
    <w:p w14:paraId="7071B15E" w14:textId="4F0885AF" w:rsidR="00CA445C" w:rsidRPr="00A35E35" w:rsidRDefault="00CA445C" w:rsidP="008B42A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35E35">
        <w:rPr>
          <w:rFonts w:asciiTheme="minorHAnsi" w:hAnsiTheme="minorHAnsi" w:cs="Arial"/>
          <w:color w:val="000000"/>
        </w:rPr>
        <w:t xml:space="preserve">Proven analytical and </w:t>
      </w:r>
      <w:r w:rsidR="00FD2F7B" w:rsidRPr="00A35E35">
        <w:rPr>
          <w:rFonts w:asciiTheme="minorHAnsi" w:hAnsiTheme="minorHAnsi" w:cs="Arial"/>
          <w:color w:val="000000"/>
        </w:rPr>
        <w:t>problem-solving</w:t>
      </w:r>
      <w:r w:rsidRPr="00A35E35">
        <w:rPr>
          <w:rFonts w:asciiTheme="minorHAnsi" w:hAnsiTheme="minorHAnsi" w:cs="Arial"/>
          <w:color w:val="000000"/>
        </w:rPr>
        <w:t xml:space="preserve"> abilities </w:t>
      </w:r>
    </w:p>
    <w:p w14:paraId="5FDACC9D" w14:textId="77777777" w:rsidR="00C6421D" w:rsidRPr="00A35E35" w:rsidRDefault="00CA445C" w:rsidP="008B42A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35E35">
        <w:rPr>
          <w:rFonts w:asciiTheme="minorHAnsi" w:hAnsiTheme="minorHAnsi" w:cs="Arial"/>
          <w:color w:val="000000"/>
        </w:rPr>
        <w:t>Strong attention to detail</w:t>
      </w:r>
    </w:p>
    <w:p w14:paraId="54AE5F27" w14:textId="20A4F07A" w:rsidR="00CA445C" w:rsidRPr="00A35E35" w:rsidRDefault="00C6421D" w:rsidP="008B42A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35E35">
        <w:rPr>
          <w:rFonts w:asciiTheme="minorHAnsi" w:hAnsiTheme="minorHAnsi" w:cs="Arial"/>
          <w:color w:val="000000"/>
        </w:rPr>
        <w:t xml:space="preserve">Ability </w:t>
      </w:r>
      <w:r w:rsidR="00CA445C" w:rsidRPr="00A35E35">
        <w:rPr>
          <w:rFonts w:asciiTheme="minorHAnsi" w:hAnsiTheme="minorHAnsi" w:cs="Arial"/>
          <w:color w:val="000000"/>
        </w:rPr>
        <w:t xml:space="preserve">to plan and work in a global context </w:t>
      </w:r>
    </w:p>
    <w:p w14:paraId="40854CAF" w14:textId="77777777" w:rsidR="00CA445C" w:rsidRPr="00A35E35" w:rsidRDefault="00CA445C" w:rsidP="008B42A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35E35">
        <w:rPr>
          <w:rFonts w:asciiTheme="minorHAnsi" w:hAnsiTheme="minorHAnsi" w:cs="Arial"/>
          <w:color w:val="000000"/>
        </w:rPr>
        <w:t xml:space="preserve">Good interpersonal skills, along with excellent oral and written communication skills </w:t>
      </w:r>
    </w:p>
    <w:p w14:paraId="54DBB688" w14:textId="0509B482" w:rsidR="00C44E04" w:rsidRPr="00A35E35" w:rsidRDefault="00C44E04" w:rsidP="00C44E04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35E35">
        <w:rPr>
          <w:rFonts w:asciiTheme="minorHAnsi" w:hAnsiTheme="minorHAnsi" w:cs="Arial"/>
          <w:color w:val="000000"/>
        </w:rPr>
        <w:t xml:space="preserve">Written and spoken fluency in English alongside another language such as Arabic </w:t>
      </w:r>
      <w:r w:rsidR="00FD2F7B" w:rsidRPr="00A35E35">
        <w:rPr>
          <w:rFonts w:asciiTheme="minorHAnsi" w:hAnsiTheme="minorHAnsi" w:cs="Arial"/>
          <w:color w:val="000000"/>
        </w:rPr>
        <w:t>or</w:t>
      </w:r>
      <w:r w:rsidR="00C6421D" w:rsidRPr="00A35E35">
        <w:rPr>
          <w:rFonts w:asciiTheme="minorHAnsi" w:hAnsiTheme="minorHAnsi" w:cs="Arial"/>
          <w:color w:val="000000"/>
        </w:rPr>
        <w:t xml:space="preserve"> Turkis</w:t>
      </w:r>
      <w:r w:rsidR="00BD16A6">
        <w:rPr>
          <w:rFonts w:asciiTheme="minorHAnsi" w:hAnsiTheme="minorHAnsi" w:cs="Arial"/>
          <w:color w:val="000000"/>
        </w:rPr>
        <w:t>h.</w:t>
      </w:r>
    </w:p>
    <w:p w14:paraId="0BF65AE6" w14:textId="77777777" w:rsidR="008B42A6" w:rsidRPr="008B42A6" w:rsidRDefault="008B42A6" w:rsidP="008B42A6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0509D4B8" w14:textId="77777777" w:rsidR="006F61D6" w:rsidRPr="008B42A6" w:rsidRDefault="00FC55CC" w:rsidP="003C7030">
      <w:pPr>
        <w:autoSpaceDE w:val="0"/>
        <w:autoSpaceDN w:val="0"/>
        <w:adjustRightInd w:val="0"/>
        <w:rPr>
          <w:b/>
          <w:bCs/>
          <w:sz w:val="20"/>
          <w:szCs w:val="20"/>
        </w:rPr>
        <w:sectPr w:rsidR="006F61D6" w:rsidRPr="008B42A6" w:rsidSect="007906B2">
          <w:headerReference w:type="default" r:id="rId15"/>
          <w:footerReference w:type="default" r:id="rId16"/>
          <w:pgSz w:w="11906" w:h="16838"/>
          <w:pgMar w:top="142" w:right="1440" w:bottom="1440" w:left="1440" w:header="708" w:footer="0" w:gutter="0"/>
          <w:cols w:space="708"/>
          <w:docGrid w:linePitch="360"/>
        </w:sectPr>
      </w:pPr>
      <w:r>
        <w:rPr>
          <w:rFonts w:cs="Arial"/>
          <w:color w:val="000000"/>
        </w:rPr>
        <w:t xml:space="preserve">The </w:t>
      </w:r>
      <w:r w:rsidR="004C4AE9" w:rsidRPr="008B42A6">
        <w:rPr>
          <w:rFonts w:cs="Arial"/>
          <w:color w:val="000000"/>
        </w:rPr>
        <w:t>application will be assessed based on the following criteria:</w:t>
      </w:r>
    </w:p>
    <w:tbl>
      <w:tblPr>
        <w:tblW w:w="10514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6946"/>
      </w:tblGrid>
      <w:tr w:rsidR="006B37A4" w:rsidRPr="00D32E99" w14:paraId="438E0640" w14:textId="77777777" w:rsidTr="00A35E35">
        <w:trPr>
          <w:tblHeader/>
        </w:trPr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3BEE" w14:textId="228F6121" w:rsidR="006B37A4" w:rsidRPr="00A35E35" w:rsidRDefault="00F623B8" w:rsidP="003C7030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Lot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164A" w14:textId="77777777" w:rsidR="006B37A4" w:rsidRPr="00A35E35" w:rsidRDefault="006B37A4" w:rsidP="00A35E35">
            <w:pPr>
              <w:rPr>
                <w:rFonts w:eastAsiaTheme="minorHAnsi"/>
                <w:b/>
                <w:bCs/>
                <w:lang w:eastAsia="en-US"/>
              </w:rPr>
            </w:pPr>
            <w:r w:rsidRPr="00A35E35">
              <w:rPr>
                <w:b/>
                <w:bCs/>
              </w:rPr>
              <w:t>Selection criteria</w:t>
            </w:r>
          </w:p>
        </w:tc>
      </w:tr>
      <w:tr w:rsidR="76EADD31" w14:paraId="77634BE2" w14:textId="77777777" w:rsidTr="00A35E35">
        <w:trPr>
          <w:trHeight w:val="300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B14D" w14:textId="08AC85D2" w:rsidR="76EADD31" w:rsidRPr="00A35E35" w:rsidRDefault="00A30297" w:rsidP="00A35E35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Training Services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4CD0" w14:textId="718DE502" w:rsidR="03A65C05" w:rsidRDefault="00A30297" w:rsidP="00A35E3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Theme="minorHAnsi" w:hAnsiTheme="minorHAnsi"/>
              </w:rPr>
              <w:t>High level of expertise in, and u</w:t>
            </w:r>
            <w:r w:rsidR="03A65C05" w:rsidRPr="76EADD31">
              <w:rPr>
                <w:rFonts w:asciiTheme="minorHAnsi" w:hAnsiTheme="minorHAnsi"/>
              </w:rPr>
              <w:t>nderstanding of the process of</w:t>
            </w:r>
            <w:r>
              <w:rPr>
                <w:rFonts w:asciiTheme="minorHAnsi" w:hAnsiTheme="minorHAnsi"/>
              </w:rPr>
              <w:t>,</w:t>
            </w:r>
            <w:r w:rsidR="03A65C05" w:rsidRPr="76EADD31">
              <w:rPr>
                <w:rFonts w:asciiTheme="minorHAnsi" w:hAnsiTheme="minorHAnsi"/>
              </w:rPr>
              <w:t xml:space="preserve"> training design and development </w:t>
            </w:r>
          </w:p>
          <w:p w14:paraId="3B18F30B" w14:textId="6B977C81" w:rsidR="03A65C05" w:rsidRPr="00A35E35" w:rsidRDefault="03A65C05">
            <w:pPr>
              <w:pStyle w:val="ListParagraph"/>
              <w:numPr>
                <w:ilvl w:val="0"/>
                <w:numId w:val="1"/>
              </w:numPr>
              <w:jc w:val="both"/>
            </w:pPr>
            <w:r w:rsidRPr="76EADD31">
              <w:rPr>
                <w:rFonts w:asciiTheme="minorHAnsi" w:hAnsiTheme="minorHAnsi"/>
              </w:rPr>
              <w:t xml:space="preserve">Extensive experience </w:t>
            </w:r>
            <w:r w:rsidR="00A30297">
              <w:rPr>
                <w:rFonts w:asciiTheme="minorHAnsi" w:hAnsiTheme="minorHAnsi"/>
              </w:rPr>
              <w:t>designing high-quality, engaging training materials</w:t>
            </w:r>
          </w:p>
          <w:p w14:paraId="406F9E95" w14:textId="411A3F1F" w:rsidR="00A30297" w:rsidRPr="00A35E35" w:rsidRDefault="00A3029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Theme="minorHAnsi" w:hAnsiTheme="minorHAnsi"/>
              </w:rPr>
              <w:t xml:space="preserve">Extensive experience conducting training, development, and organisational assessments and producing assessment reports </w:t>
            </w:r>
          </w:p>
          <w:p w14:paraId="2F1FA503" w14:textId="2460D88E" w:rsidR="00A30297" w:rsidRPr="00A30297" w:rsidRDefault="00A30297" w:rsidP="00A35E3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Theme="minorHAnsi" w:hAnsiTheme="minorHAnsi"/>
              </w:rPr>
              <w:t xml:space="preserve">Extensive experience developing tailored capacity building plans </w:t>
            </w:r>
          </w:p>
          <w:p w14:paraId="4E892FC7" w14:textId="02460150" w:rsidR="00A30297" w:rsidRPr="00A35E35" w:rsidRDefault="00A30297" w:rsidP="00A35E3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BA220F">
              <w:t>Track record of satisfactorily fulfilling similar consultancies</w:t>
            </w:r>
          </w:p>
        </w:tc>
      </w:tr>
      <w:tr w:rsidR="006B37A4" w:rsidRPr="00D32E99" w14:paraId="3FF9F370" w14:textId="77777777" w:rsidTr="00A35E35"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A0B5" w14:textId="3CAF28CB" w:rsidR="00963E8F" w:rsidRPr="00A35E35" w:rsidRDefault="00963E8F" w:rsidP="00A35E35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 w:rsidRPr="00A35E35">
              <w:rPr>
                <w:b/>
                <w:bCs/>
              </w:rPr>
              <w:t>Leadership</w:t>
            </w:r>
            <w:r w:rsidR="00A30297" w:rsidRPr="00A35E35">
              <w:rPr>
                <w:b/>
                <w:bCs/>
              </w:rPr>
              <w:t xml:space="preserve"> </w:t>
            </w:r>
            <w:r w:rsidR="00E81A49" w:rsidRPr="00A35E35">
              <w:rPr>
                <w:b/>
                <w:bCs/>
              </w:rPr>
              <w:t xml:space="preserve">and </w:t>
            </w:r>
            <w:r w:rsidR="00A30297">
              <w:rPr>
                <w:b/>
                <w:bCs/>
              </w:rPr>
              <w:t>M</w:t>
            </w:r>
            <w:r w:rsidRPr="00A35E35">
              <w:rPr>
                <w:b/>
                <w:bCs/>
              </w:rPr>
              <w:t>anagement (</w:t>
            </w:r>
            <w:r w:rsidR="00E81A49" w:rsidRPr="00A35E35">
              <w:rPr>
                <w:b/>
                <w:bCs/>
              </w:rPr>
              <w:t>including female leadership</w:t>
            </w:r>
            <w:r w:rsidRPr="00A35E35">
              <w:rPr>
                <w:b/>
                <w:bCs/>
              </w:rPr>
              <w:t>)</w:t>
            </w:r>
          </w:p>
          <w:p w14:paraId="3A929845" w14:textId="2BF67926" w:rsidR="006B37A4" w:rsidRPr="00A35E35" w:rsidRDefault="006B37A4" w:rsidP="76EADD31">
            <w:pPr>
              <w:pStyle w:val="ListParagraph"/>
              <w:ind w:left="36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C961" w14:textId="28659332" w:rsidR="00D62F1F" w:rsidRPr="00A35E35" w:rsidRDefault="00D62F1F" w:rsidP="008B42A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 xml:space="preserve">High level of expertise and experience in this area </w:t>
            </w:r>
          </w:p>
          <w:p w14:paraId="14955A01" w14:textId="2992690B" w:rsidR="00302F89" w:rsidRPr="00A35E35" w:rsidRDefault="00FD2113" w:rsidP="008B42A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 xml:space="preserve">Proven record of delivery </w:t>
            </w:r>
            <w:r w:rsidR="00302F89" w:rsidRPr="00A35E35">
              <w:rPr>
                <w:rFonts w:asciiTheme="minorHAnsi" w:hAnsiTheme="minorHAnsi"/>
              </w:rPr>
              <w:t>in this area</w:t>
            </w:r>
            <w:r w:rsidR="00E81A49" w:rsidRPr="00A35E35">
              <w:rPr>
                <w:rFonts w:asciiTheme="minorHAnsi" w:hAnsiTheme="minorHAnsi"/>
              </w:rPr>
              <w:t xml:space="preserve"> (</w:t>
            </w:r>
            <w:r w:rsidR="004C710D" w:rsidRPr="00A35E35">
              <w:rPr>
                <w:rFonts w:asciiTheme="minorHAnsi" w:hAnsiTheme="minorHAnsi"/>
              </w:rPr>
              <w:t>globally</w:t>
            </w:r>
            <w:r w:rsidR="00E81A49" w:rsidRPr="00A35E35">
              <w:rPr>
                <w:rFonts w:asciiTheme="minorHAnsi" w:hAnsiTheme="minorHAnsi"/>
              </w:rPr>
              <w:t>)</w:t>
            </w:r>
          </w:p>
          <w:p w14:paraId="0488CCE3" w14:textId="264C13DE" w:rsidR="006B37A4" w:rsidRPr="00A35E35" w:rsidRDefault="003E5AE7" w:rsidP="008B42A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>Delivered to s</w:t>
            </w:r>
            <w:r w:rsidR="00FD2113" w:rsidRPr="00A35E35">
              <w:rPr>
                <w:rFonts w:asciiTheme="minorHAnsi" w:hAnsiTheme="minorHAnsi"/>
              </w:rPr>
              <w:t xml:space="preserve">enior executive </w:t>
            </w:r>
            <w:r w:rsidR="00DE68B5" w:rsidRPr="00A35E35">
              <w:rPr>
                <w:rFonts w:asciiTheme="minorHAnsi" w:hAnsiTheme="minorHAnsi"/>
              </w:rPr>
              <w:t>staff, directors</w:t>
            </w:r>
            <w:r w:rsidR="00E81A49" w:rsidRPr="00A35E35">
              <w:rPr>
                <w:rFonts w:asciiTheme="minorHAnsi" w:hAnsiTheme="minorHAnsi"/>
              </w:rPr>
              <w:t>,</w:t>
            </w:r>
            <w:r w:rsidR="00DE68B5" w:rsidRPr="00A35E35">
              <w:rPr>
                <w:rFonts w:asciiTheme="minorHAnsi" w:hAnsiTheme="minorHAnsi"/>
              </w:rPr>
              <w:t xml:space="preserve"> and</w:t>
            </w:r>
            <w:r w:rsidR="00E81A49" w:rsidRPr="00A35E35">
              <w:rPr>
                <w:rFonts w:asciiTheme="minorHAnsi" w:hAnsiTheme="minorHAnsi"/>
              </w:rPr>
              <w:t>/or</w:t>
            </w:r>
            <w:r w:rsidR="00DE68B5" w:rsidRPr="00A35E35">
              <w:rPr>
                <w:rFonts w:asciiTheme="minorHAnsi" w:hAnsiTheme="minorHAnsi"/>
              </w:rPr>
              <w:t xml:space="preserve"> </w:t>
            </w:r>
            <w:r w:rsidR="002D5FD4" w:rsidRPr="00A35E35">
              <w:rPr>
                <w:rFonts w:asciiTheme="minorHAnsi" w:hAnsiTheme="minorHAnsi"/>
              </w:rPr>
              <w:t>trustees</w:t>
            </w:r>
            <w:r w:rsidR="00DE68B5" w:rsidRPr="00A35E35">
              <w:rPr>
                <w:rFonts w:asciiTheme="minorHAnsi" w:hAnsiTheme="minorHAnsi"/>
              </w:rPr>
              <w:t xml:space="preserve"> </w:t>
            </w:r>
            <w:r w:rsidR="006B37A4" w:rsidRPr="00A35E35">
              <w:rPr>
                <w:rFonts w:asciiTheme="minorHAnsi" w:hAnsiTheme="minorHAnsi"/>
              </w:rPr>
              <w:t xml:space="preserve"> </w:t>
            </w:r>
          </w:p>
          <w:p w14:paraId="0F28CC9A" w14:textId="77777777" w:rsidR="006B37A4" w:rsidRPr="00A35E35" w:rsidRDefault="006B37A4" w:rsidP="008B42A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>Membership of relevant institute or professional body</w:t>
            </w:r>
          </w:p>
          <w:p w14:paraId="003658D1" w14:textId="4C958AFD" w:rsidR="006B37A4" w:rsidRPr="00A35E35" w:rsidRDefault="006B37A4" w:rsidP="00302F89">
            <w:pPr>
              <w:pStyle w:val="ListParagraph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A30297" w:rsidRPr="00D32E99" w14:paraId="78B068F1" w14:textId="77777777" w:rsidTr="00A35E35"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BC7A" w14:textId="5F831368" w:rsidR="00A30297" w:rsidRPr="00A30297" w:rsidRDefault="00A30297" w:rsidP="00A3029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Organisational Development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8BBA" w14:textId="7163529E" w:rsidR="00A30297" w:rsidRPr="00BA220F" w:rsidRDefault="00A30297" w:rsidP="00A302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BA220F">
              <w:rPr>
                <w:rFonts w:asciiTheme="minorHAnsi" w:hAnsiTheme="minorHAnsi"/>
              </w:rPr>
              <w:t xml:space="preserve">High level of expertise in </w:t>
            </w:r>
            <w:r w:rsidR="00F623B8">
              <w:rPr>
                <w:rFonts w:asciiTheme="minorHAnsi" w:hAnsiTheme="minorHAnsi"/>
              </w:rPr>
              <w:t>the</w:t>
            </w:r>
            <w:r>
              <w:rPr>
                <w:rFonts w:asciiTheme="minorHAnsi" w:hAnsiTheme="minorHAnsi"/>
              </w:rPr>
              <w:t xml:space="preserve"> themes aforementioned</w:t>
            </w:r>
            <w:r w:rsidR="00F623B8">
              <w:rPr>
                <w:rFonts w:asciiTheme="minorHAnsi" w:hAnsiTheme="minorHAnsi"/>
              </w:rPr>
              <w:t xml:space="preserve"> under this area </w:t>
            </w:r>
            <w:r>
              <w:rPr>
                <w:rFonts w:asciiTheme="minorHAnsi" w:hAnsiTheme="minorHAnsi"/>
              </w:rPr>
              <w:t>(fundraising, advocacy, negotiation skills etc.)</w:t>
            </w:r>
          </w:p>
          <w:p w14:paraId="71057041" w14:textId="01730008" w:rsidR="00A30297" w:rsidRPr="00A35E35" w:rsidRDefault="00A30297" w:rsidP="00A302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BA220F">
              <w:rPr>
                <w:rFonts w:asciiTheme="minorHAnsi" w:hAnsiTheme="minorHAnsi"/>
              </w:rPr>
              <w:t>Track record of satisfactory training delivery</w:t>
            </w:r>
            <w:r w:rsidR="00F623B8">
              <w:rPr>
                <w:rFonts w:asciiTheme="minorHAnsi" w:hAnsiTheme="minorHAnsi"/>
              </w:rPr>
              <w:t xml:space="preserve"> in this area</w:t>
            </w:r>
          </w:p>
        </w:tc>
      </w:tr>
      <w:tr w:rsidR="006B37A4" w:rsidRPr="00D32E99" w14:paraId="4F8D9474" w14:textId="77777777" w:rsidTr="00A35E35"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C4BF" w14:textId="1891569A" w:rsidR="006B37A4" w:rsidRPr="00A35E35" w:rsidRDefault="00A30297" w:rsidP="00A35E3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Project Management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1A72" w14:textId="1AB40174" w:rsidR="006B37A4" w:rsidRPr="00A35E35" w:rsidRDefault="006B37A4" w:rsidP="002D5FD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 xml:space="preserve">Relevant training (preferably with qualification) that explicitly covers </w:t>
            </w:r>
            <w:r w:rsidR="00A30297">
              <w:rPr>
                <w:rFonts w:asciiTheme="minorHAnsi" w:hAnsiTheme="minorHAnsi"/>
              </w:rPr>
              <w:t>project management areas</w:t>
            </w:r>
          </w:p>
          <w:p w14:paraId="0DEF8453" w14:textId="6FB4B2E1" w:rsidR="006B37A4" w:rsidRPr="00A35E35" w:rsidRDefault="006B37A4" w:rsidP="008B42A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 xml:space="preserve">Track record of satisfactory training delivery </w:t>
            </w:r>
            <w:r w:rsidR="00916BC8" w:rsidRPr="00A35E35">
              <w:rPr>
                <w:rFonts w:asciiTheme="minorHAnsi" w:hAnsiTheme="minorHAnsi"/>
              </w:rPr>
              <w:t>in this area</w:t>
            </w:r>
          </w:p>
          <w:p w14:paraId="5BEA88C3" w14:textId="0A6491E5" w:rsidR="006B37A4" w:rsidRPr="00A35E35" w:rsidRDefault="006B37A4" w:rsidP="002D5FD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>Relevant humanitarian practitioner is an adv</w:t>
            </w:r>
            <w:r w:rsidR="00DA5189" w:rsidRPr="00A35E35">
              <w:rPr>
                <w:rFonts w:asciiTheme="minorHAnsi" w:hAnsiTheme="minorHAnsi"/>
              </w:rPr>
              <w:t xml:space="preserve">antage </w:t>
            </w:r>
          </w:p>
        </w:tc>
      </w:tr>
      <w:tr w:rsidR="00124A2B" w:rsidRPr="00D32E99" w14:paraId="2E323DCF" w14:textId="77777777" w:rsidTr="00A35E35"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CA8E" w14:textId="4DF36B1A" w:rsidR="00124A2B" w:rsidRDefault="00124A2B" w:rsidP="00A3029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Monitoring and evaluation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D0DF" w14:textId="77777777" w:rsidR="00124A2B" w:rsidRDefault="00124A2B" w:rsidP="00A302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Track record of satisfactory training delivery in this area</w:t>
            </w:r>
          </w:p>
          <w:p w14:paraId="01E1E87E" w14:textId="4D23E6BD" w:rsidR="00124A2B" w:rsidRDefault="00124A2B" w:rsidP="00A302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Relevant experience conducting monitoring and evaluation assignments in the humanitarian</w:t>
            </w:r>
            <w:r w:rsidR="00F623B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development sector</w:t>
            </w:r>
          </w:p>
          <w:p w14:paraId="210A963C" w14:textId="0FC3D630" w:rsidR="00124A2B" w:rsidRPr="00BA220F" w:rsidRDefault="00124A2B" w:rsidP="00A302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Strong understanding of methodology and data collection tool design</w:t>
            </w:r>
          </w:p>
        </w:tc>
      </w:tr>
      <w:tr w:rsidR="00A30297" w:rsidRPr="00D32E99" w14:paraId="090D1B2C" w14:textId="77777777" w:rsidTr="00A35E35"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7F07" w14:textId="698F8DB0" w:rsidR="00A30297" w:rsidRPr="00A30297" w:rsidDel="00A30297" w:rsidRDefault="00A30297" w:rsidP="00A3029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Finance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7D8D" w14:textId="77777777" w:rsidR="00A30297" w:rsidRPr="00BA220F" w:rsidRDefault="00A30297" w:rsidP="00A302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BA220F">
              <w:rPr>
                <w:rFonts w:asciiTheme="minorHAnsi" w:hAnsiTheme="minorHAnsi"/>
              </w:rPr>
              <w:t>Relevant training (preferably with qualification) that explicitly covers this area</w:t>
            </w:r>
          </w:p>
          <w:p w14:paraId="42EFEABD" w14:textId="631D749A" w:rsidR="00F623B8" w:rsidRPr="00A35E35" w:rsidRDefault="00A30297" w:rsidP="00F623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BA220F">
              <w:rPr>
                <w:rFonts w:asciiTheme="minorHAnsi" w:hAnsiTheme="minorHAnsi"/>
              </w:rPr>
              <w:t>Track record of satisfactory training delivery</w:t>
            </w:r>
          </w:p>
        </w:tc>
      </w:tr>
      <w:tr w:rsidR="00A30297" w:rsidRPr="00D32E99" w14:paraId="39730F84" w14:textId="77777777" w:rsidTr="00A35E35"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B021" w14:textId="70E0520D" w:rsidR="00A30297" w:rsidRPr="00A30297" w:rsidRDefault="00A30297" w:rsidP="00A3029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HR, Administration, and Procurement Systems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4407" w14:textId="77777777" w:rsidR="00F623B8" w:rsidRDefault="00F623B8" w:rsidP="00F623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Relevant training that covers this area</w:t>
            </w:r>
          </w:p>
          <w:p w14:paraId="11905753" w14:textId="77777777" w:rsidR="00A30297" w:rsidRDefault="00F623B8" w:rsidP="00F623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BA220F">
              <w:rPr>
                <w:rFonts w:asciiTheme="minorHAnsi" w:hAnsiTheme="minorHAnsi"/>
              </w:rPr>
              <w:t>Track record of satisfactory training delivery</w:t>
            </w:r>
            <w:r>
              <w:rPr>
                <w:rFonts w:asciiTheme="minorHAnsi" w:hAnsiTheme="minorHAnsi"/>
              </w:rPr>
              <w:t xml:space="preserve"> in this area</w:t>
            </w:r>
          </w:p>
          <w:p w14:paraId="47D7B622" w14:textId="3088CEFD" w:rsidR="00F623B8" w:rsidRPr="00A30297" w:rsidRDefault="00F623B8" w:rsidP="00F623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Relevant humanitarian practitioner an advantage</w:t>
            </w:r>
          </w:p>
        </w:tc>
      </w:tr>
      <w:tr w:rsidR="00124A2B" w:rsidRPr="00D32E99" w14:paraId="0523F5D3" w14:textId="77777777" w:rsidTr="00A35E35"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9624" w14:textId="3B13CF87" w:rsidR="00124A2B" w:rsidRPr="00124A2B" w:rsidRDefault="00124A2B" w:rsidP="00A3029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Personal Effectiveness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2953" w14:textId="53791DFE" w:rsidR="00F623B8" w:rsidRDefault="00F623B8" w:rsidP="000E0F7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Relevant training that covers this area</w:t>
            </w:r>
          </w:p>
          <w:p w14:paraId="000EE286" w14:textId="77777777" w:rsidR="00124A2B" w:rsidRDefault="00F623B8" w:rsidP="000E0F7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BA220F">
              <w:rPr>
                <w:rFonts w:asciiTheme="minorHAnsi" w:hAnsiTheme="minorHAnsi"/>
              </w:rPr>
              <w:t>Track record of satisfactory training delivery</w:t>
            </w:r>
            <w:r>
              <w:rPr>
                <w:rFonts w:asciiTheme="minorHAnsi" w:hAnsiTheme="minorHAnsi"/>
              </w:rPr>
              <w:t xml:space="preserve"> in this area</w:t>
            </w:r>
          </w:p>
          <w:p w14:paraId="2650CF0D" w14:textId="0E8BFA90" w:rsidR="00F623B8" w:rsidRPr="00124A2B" w:rsidRDefault="00F623B8" w:rsidP="000E0F7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Relevant humanitarian practitioner an advantage; ability to relate soft skills to sector highly desirable</w:t>
            </w:r>
          </w:p>
        </w:tc>
      </w:tr>
      <w:tr w:rsidR="00124A2B" w:rsidRPr="00D32E99" w14:paraId="769CFD23" w14:textId="77777777" w:rsidTr="00A35E35"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5AD8" w14:textId="70AC3DC0" w:rsidR="00124A2B" w:rsidRPr="00124A2B" w:rsidRDefault="00124A2B" w:rsidP="00A3029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IT Skills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1EBF" w14:textId="4A2C9852" w:rsidR="00124A2B" w:rsidRPr="00BA220F" w:rsidRDefault="00124A2B" w:rsidP="00124A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BA220F">
              <w:rPr>
                <w:rFonts w:asciiTheme="minorHAnsi" w:hAnsiTheme="minorHAnsi"/>
              </w:rPr>
              <w:t xml:space="preserve">Relevant training (preferably with qualification) that explicitly covers </w:t>
            </w:r>
            <w:r>
              <w:rPr>
                <w:rFonts w:asciiTheme="minorHAnsi" w:hAnsiTheme="minorHAnsi"/>
              </w:rPr>
              <w:t xml:space="preserve">the areas/skills/programmes outlined </w:t>
            </w:r>
            <w:r w:rsidR="00F623B8">
              <w:rPr>
                <w:rFonts w:asciiTheme="minorHAnsi" w:hAnsiTheme="minorHAnsi"/>
              </w:rPr>
              <w:t>under this area</w:t>
            </w:r>
          </w:p>
          <w:p w14:paraId="1DFFBA5B" w14:textId="544166A5" w:rsidR="00124A2B" w:rsidRPr="00124A2B" w:rsidRDefault="00124A2B" w:rsidP="00124A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BA220F">
              <w:rPr>
                <w:rFonts w:asciiTheme="minorHAnsi" w:hAnsiTheme="minorHAnsi"/>
              </w:rPr>
              <w:t>Track record of satisfactory training delivery</w:t>
            </w:r>
          </w:p>
        </w:tc>
      </w:tr>
      <w:tr w:rsidR="00124A2B" w:rsidRPr="00D32E99" w14:paraId="534746D3" w14:textId="77777777" w:rsidTr="00A35E35">
        <w:trPr>
          <w:trHeight w:val="818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65D6" w14:textId="398AF492" w:rsidR="00124A2B" w:rsidRPr="00124A2B" w:rsidRDefault="00124A2B" w:rsidP="00A3029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Programme Quality and Accountability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01A3" w14:textId="553E42F3" w:rsidR="00F623B8" w:rsidRDefault="00F623B8" w:rsidP="00F623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Thorough knowledge of relevant quality standards</w:t>
            </w:r>
          </w:p>
          <w:p w14:paraId="370B9FC8" w14:textId="7139149F" w:rsidR="00F623B8" w:rsidRDefault="00F623B8" w:rsidP="00F623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Relevant training that covers this area</w:t>
            </w:r>
          </w:p>
          <w:p w14:paraId="53FD9EEF" w14:textId="77777777" w:rsidR="00F623B8" w:rsidRDefault="00F623B8" w:rsidP="00F623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BA220F">
              <w:rPr>
                <w:rFonts w:asciiTheme="minorHAnsi" w:hAnsiTheme="minorHAnsi"/>
              </w:rPr>
              <w:t>Track record of satisfactory training delivery</w:t>
            </w:r>
            <w:r>
              <w:rPr>
                <w:rFonts w:asciiTheme="minorHAnsi" w:hAnsiTheme="minorHAnsi"/>
              </w:rPr>
              <w:t xml:space="preserve"> in this area</w:t>
            </w:r>
          </w:p>
          <w:p w14:paraId="68F67DDC" w14:textId="125B4C59" w:rsidR="00124A2B" w:rsidRPr="00124A2B" w:rsidRDefault="00F623B8" w:rsidP="00F623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Relevant humanitarian practitioner highly desirable</w:t>
            </w:r>
          </w:p>
        </w:tc>
      </w:tr>
      <w:tr w:rsidR="00647C54" w:rsidRPr="00D32E99" w14:paraId="614C2FB1" w14:textId="77777777" w:rsidTr="00A35E35">
        <w:trPr>
          <w:trHeight w:val="818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E804" w14:textId="4D1AFAFD" w:rsidR="00647C54" w:rsidRPr="00A35E35" w:rsidRDefault="00124A2B" w:rsidP="00A35E3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Technical Sector Specialists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7749" w14:textId="77777777" w:rsidR="002D5FD4" w:rsidRPr="00A35E35" w:rsidRDefault="002D5FD4" w:rsidP="002D5FD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>Relevant training (preferably with qualification) that explicitly covers training delivery</w:t>
            </w:r>
          </w:p>
          <w:p w14:paraId="36C60A28" w14:textId="77777777" w:rsidR="002D5FD4" w:rsidRPr="00A35E35" w:rsidRDefault="002D5FD4" w:rsidP="002D5FD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 xml:space="preserve">Track record of satisfactory training delivery </w:t>
            </w:r>
          </w:p>
          <w:p w14:paraId="199AC389" w14:textId="1105C396" w:rsidR="002D5FD4" w:rsidRPr="00A35E35" w:rsidRDefault="002D5FD4" w:rsidP="002D5FD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>Relevant humanitarian practitioner is an advantage</w:t>
            </w:r>
          </w:p>
        </w:tc>
      </w:tr>
      <w:tr w:rsidR="000E0F70" w:rsidRPr="00D32E99" w14:paraId="6ED804E3" w14:textId="77777777" w:rsidTr="00A35E35"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8410" w14:textId="6C9E0876" w:rsidR="000E0F70" w:rsidRPr="00A35E35" w:rsidRDefault="00124A2B" w:rsidP="00A35E3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Training Delivery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16FD" w14:textId="77777777" w:rsidR="000E0F70" w:rsidRPr="00A35E35" w:rsidRDefault="000E0F70" w:rsidP="000E0F7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 xml:space="preserve">Relevant training (preferably with qualification) </w:t>
            </w:r>
          </w:p>
          <w:p w14:paraId="7118E0CE" w14:textId="77777777" w:rsidR="000E0F70" w:rsidRPr="00A35E35" w:rsidRDefault="000E0F70" w:rsidP="000E0F7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>Membership of relevant institute or professional body</w:t>
            </w:r>
          </w:p>
          <w:p w14:paraId="62752EDA" w14:textId="77777777" w:rsidR="000E0F70" w:rsidRPr="00A35E35" w:rsidRDefault="000E0F70" w:rsidP="000E0F7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>Relevant professional practitioner track record</w:t>
            </w:r>
          </w:p>
          <w:p w14:paraId="627CF536" w14:textId="48FD66AE" w:rsidR="000E0F70" w:rsidRPr="00A35E35" w:rsidRDefault="000E0F70" w:rsidP="006E6D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</w:rPr>
            </w:pPr>
            <w:r w:rsidRPr="00A35E35">
              <w:rPr>
                <w:rFonts w:asciiTheme="minorHAnsi" w:hAnsiTheme="minorHAnsi"/>
              </w:rPr>
              <w:t xml:space="preserve">Track record of satisfactorily fulfilling similar consultancies </w:t>
            </w:r>
          </w:p>
        </w:tc>
      </w:tr>
    </w:tbl>
    <w:p w14:paraId="0DFDAFD2" w14:textId="77777777" w:rsidR="00890A68" w:rsidRPr="008B42A6" w:rsidRDefault="00890A68" w:rsidP="008B42A6">
      <w:pPr>
        <w:autoSpaceDE w:val="0"/>
        <w:autoSpaceDN w:val="0"/>
        <w:adjustRightInd w:val="0"/>
        <w:jc w:val="both"/>
        <w:rPr>
          <w:rFonts w:cs="Arial"/>
          <w:color w:val="000000"/>
        </w:rPr>
        <w:sectPr w:rsidR="00890A68" w:rsidRPr="008B42A6" w:rsidSect="007906B2">
          <w:pgSz w:w="11906" w:h="16838"/>
          <w:pgMar w:top="1440" w:right="1440" w:bottom="1440" w:left="1440" w:header="709" w:footer="0" w:gutter="0"/>
          <w:cols w:space="708"/>
          <w:docGrid w:linePitch="360"/>
        </w:sectPr>
      </w:pPr>
    </w:p>
    <w:p w14:paraId="60387407" w14:textId="75D4C1CA" w:rsidR="001F528E" w:rsidRPr="008B42A6" w:rsidRDefault="001F528E" w:rsidP="00E81A49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B42A6">
        <w:rPr>
          <w:rFonts w:cs="Arial"/>
          <w:color w:val="000000"/>
        </w:rPr>
        <w:lastRenderedPageBreak/>
        <w:t xml:space="preserve">Applicants will need to </w:t>
      </w:r>
      <w:r w:rsidR="00E3699E">
        <w:rPr>
          <w:rFonts w:cs="Arial"/>
          <w:color w:val="000000"/>
        </w:rPr>
        <w:t>demonstrate</w:t>
      </w:r>
      <w:r w:rsidRPr="008B42A6">
        <w:rPr>
          <w:rFonts w:cs="Arial"/>
          <w:color w:val="000000"/>
        </w:rPr>
        <w:t xml:space="preserve"> respect and credibility </w:t>
      </w:r>
      <w:r w:rsidRPr="000F2DBC">
        <w:rPr>
          <w:rFonts w:cs="Arial"/>
        </w:rPr>
        <w:t>within</w:t>
      </w:r>
      <w:r w:rsidR="00E3699E">
        <w:rPr>
          <w:rFonts w:cs="Arial"/>
        </w:rPr>
        <w:t xml:space="preserve"> </w:t>
      </w:r>
      <w:r w:rsidR="002921F1">
        <w:rPr>
          <w:rFonts w:cs="Arial"/>
        </w:rPr>
        <w:t>HAD</w:t>
      </w:r>
      <w:r w:rsidR="00E146A8" w:rsidRPr="000F2DBC">
        <w:rPr>
          <w:rFonts w:cs="Arial"/>
        </w:rPr>
        <w:t xml:space="preserve">’s scope of work </w:t>
      </w:r>
      <w:r w:rsidRPr="000F2DBC">
        <w:rPr>
          <w:rFonts w:cs="Arial"/>
        </w:rPr>
        <w:t xml:space="preserve">and </w:t>
      </w:r>
      <w:r w:rsidR="00E81A49">
        <w:rPr>
          <w:rFonts w:cs="Arial"/>
          <w:color w:val="000000"/>
        </w:rPr>
        <w:t xml:space="preserve">clearly </w:t>
      </w:r>
      <w:r w:rsidRPr="008B42A6">
        <w:rPr>
          <w:rFonts w:cs="Arial"/>
          <w:color w:val="000000"/>
        </w:rPr>
        <w:t>demonstrate the</w:t>
      </w:r>
      <w:r w:rsidR="00E3699E">
        <w:rPr>
          <w:rFonts w:cs="Arial"/>
          <w:color w:val="000000"/>
        </w:rPr>
        <w:t xml:space="preserve"> </w:t>
      </w:r>
      <w:r w:rsidRPr="008B42A6">
        <w:rPr>
          <w:rFonts w:cs="Arial"/>
          <w:color w:val="000000"/>
        </w:rPr>
        <w:t>competenc</w:t>
      </w:r>
      <w:r w:rsidR="00E81A49">
        <w:rPr>
          <w:rFonts w:cs="Arial"/>
          <w:color w:val="000000"/>
        </w:rPr>
        <w:t>ies outlined above</w:t>
      </w:r>
      <w:r w:rsidR="00E3699E">
        <w:rPr>
          <w:rFonts w:cs="Arial"/>
          <w:color w:val="000000"/>
        </w:rPr>
        <w:t xml:space="preserve">. Credible references must also be provided. </w:t>
      </w:r>
      <w:r w:rsidRPr="008B42A6">
        <w:rPr>
          <w:rFonts w:cs="Arial"/>
          <w:color w:val="000000"/>
        </w:rPr>
        <w:t xml:space="preserve">The information provided will be used to assess </w:t>
      </w:r>
      <w:r w:rsidR="00E3699E">
        <w:rPr>
          <w:rFonts w:cs="Arial"/>
          <w:color w:val="000000"/>
        </w:rPr>
        <w:t>a</w:t>
      </w:r>
      <w:r w:rsidR="00E81A49">
        <w:rPr>
          <w:rFonts w:cs="Arial"/>
          <w:color w:val="000000"/>
        </w:rPr>
        <w:t xml:space="preserve">pplicants’ </w:t>
      </w:r>
      <w:r w:rsidRPr="008B42A6">
        <w:rPr>
          <w:rFonts w:cs="Arial"/>
          <w:color w:val="000000"/>
        </w:rPr>
        <w:t xml:space="preserve">suitability </w:t>
      </w:r>
      <w:r w:rsidR="00DC1A3B">
        <w:rPr>
          <w:rFonts w:cs="Arial"/>
          <w:color w:val="000000"/>
        </w:rPr>
        <w:t>to register on the database. Applicants will be shortlisted by an evaluation committee for interview and</w:t>
      </w:r>
      <w:r w:rsidR="00DC1A3B" w:rsidRPr="008B42A6">
        <w:rPr>
          <w:rFonts w:cs="Arial"/>
          <w:color w:val="000000"/>
        </w:rPr>
        <w:t xml:space="preserve"> will be informed of the result of their application as soon as their submission has been analysed.</w:t>
      </w:r>
    </w:p>
    <w:p w14:paraId="48DAF9E4" w14:textId="77777777" w:rsidR="00912B2A" w:rsidRPr="008B42A6" w:rsidRDefault="00912B2A" w:rsidP="003C7030">
      <w:pPr>
        <w:shd w:val="clear" w:color="auto" w:fill="F2DBDB" w:themeFill="accent2" w:themeFillTint="33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B42A6">
        <w:rPr>
          <w:rFonts w:cs="Arial"/>
          <w:b/>
          <w:bCs/>
          <w:color w:val="000000"/>
        </w:rPr>
        <w:t xml:space="preserve">Documents to </w:t>
      </w:r>
      <w:r w:rsidR="007761C5">
        <w:rPr>
          <w:rFonts w:cs="Arial"/>
          <w:b/>
          <w:bCs/>
          <w:color w:val="000000"/>
        </w:rPr>
        <w:t xml:space="preserve">be </w:t>
      </w:r>
      <w:r w:rsidRPr="008B42A6">
        <w:rPr>
          <w:rFonts w:cs="Arial"/>
          <w:b/>
          <w:bCs/>
          <w:color w:val="000000"/>
        </w:rPr>
        <w:t>provide</w:t>
      </w:r>
      <w:r w:rsidR="007761C5">
        <w:rPr>
          <w:rFonts w:cs="Arial"/>
          <w:b/>
          <w:bCs/>
          <w:color w:val="000000"/>
        </w:rPr>
        <w:t>d</w:t>
      </w:r>
      <w:r w:rsidRPr="008B42A6">
        <w:rPr>
          <w:rFonts w:cs="Arial"/>
          <w:b/>
          <w:bCs/>
          <w:color w:val="000000"/>
        </w:rPr>
        <w:t xml:space="preserve"> by the </w:t>
      </w:r>
      <w:r w:rsidR="008B42A6" w:rsidRPr="008B42A6">
        <w:rPr>
          <w:rFonts w:cs="Arial"/>
          <w:b/>
          <w:bCs/>
          <w:color w:val="000000"/>
        </w:rPr>
        <w:t>bidder</w:t>
      </w:r>
      <w:r w:rsidRPr="008B42A6">
        <w:rPr>
          <w:rFonts w:cs="Arial"/>
          <w:b/>
          <w:bCs/>
          <w:color w:val="000000"/>
        </w:rPr>
        <w:t xml:space="preserve"> </w:t>
      </w:r>
      <w:r w:rsidR="00277CCF">
        <w:rPr>
          <w:rFonts w:cs="Arial"/>
          <w:b/>
          <w:bCs/>
          <w:color w:val="000000"/>
        </w:rPr>
        <w:t>are detailed in Appendix 1.</w:t>
      </w:r>
      <w:r w:rsidRPr="008B42A6">
        <w:rPr>
          <w:rFonts w:cs="Arial"/>
          <w:color w:val="000000"/>
        </w:rPr>
        <w:tab/>
      </w:r>
    </w:p>
    <w:p w14:paraId="13B16AFC" w14:textId="77777777" w:rsidR="005A77D1" w:rsidRPr="00882458" w:rsidRDefault="005A77D1" w:rsidP="00882458">
      <w:pPr>
        <w:pStyle w:val="NoSpacing"/>
        <w:shd w:val="clear" w:color="auto" w:fill="B8CCE4" w:themeFill="accent1" w:themeFillTint="66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</w:pPr>
      <w:r w:rsidRPr="00882458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  <w:t>DATES AND CONTACT DETAILS</w:t>
      </w:r>
    </w:p>
    <w:p w14:paraId="18620025" w14:textId="68FEA0A5" w:rsidR="002504B8" w:rsidRPr="002504B8" w:rsidRDefault="005A77D1" w:rsidP="002504B8">
      <w:pPr>
        <w:spacing w:before="120"/>
        <w:jc w:val="both"/>
        <w:rPr>
          <w:rFonts w:cs="Arial"/>
        </w:rPr>
      </w:pPr>
      <w:r w:rsidRPr="008B42A6">
        <w:rPr>
          <w:rFonts w:cs="Arial"/>
        </w:rPr>
        <w:t xml:space="preserve">All </w:t>
      </w:r>
      <w:r w:rsidR="00E3699E">
        <w:rPr>
          <w:rFonts w:cs="Arial"/>
        </w:rPr>
        <w:t>applications</w:t>
      </w:r>
      <w:r w:rsidR="00E3699E" w:rsidRPr="008B42A6">
        <w:rPr>
          <w:rFonts w:cs="Arial"/>
        </w:rPr>
        <w:t xml:space="preserve"> </w:t>
      </w:r>
      <w:r w:rsidRPr="008B42A6">
        <w:rPr>
          <w:rFonts w:cs="Arial"/>
        </w:rPr>
        <w:t xml:space="preserve">are required to be submitted </w:t>
      </w:r>
      <w:r w:rsidR="008C5C2C">
        <w:rPr>
          <w:rFonts w:cs="Arial"/>
          <w:b/>
          <w:color w:val="FF0000"/>
        </w:rPr>
        <w:t xml:space="preserve">by </w:t>
      </w:r>
      <w:r w:rsidR="00F6208D">
        <w:rPr>
          <w:rFonts w:cs="Arial"/>
          <w:b/>
          <w:color w:val="FF0000"/>
        </w:rPr>
        <w:t>5.00pm</w:t>
      </w:r>
      <w:r w:rsidRPr="008B42A6">
        <w:rPr>
          <w:rFonts w:cs="Arial"/>
          <w:b/>
          <w:color w:val="FF0000"/>
        </w:rPr>
        <w:t xml:space="preserve"> (UK time) on </w:t>
      </w:r>
      <w:r w:rsidR="00AF4C27">
        <w:rPr>
          <w:rFonts w:cs="Arial"/>
          <w:b/>
          <w:color w:val="FF0000"/>
        </w:rPr>
        <w:t>Friday</w:t>
      </w:r>
      <w:r w:rsidR="00FD2F7B">
        <w:rPr>
          <w:rFonts w:cs="Arial"/>
          <w:b/>
          <w:color w:val="FF0000"/>
        </w:rPr>
        <w:t xml:space="preserve"> 2</w:t>
      </w:r>
      <w:r w:rsidR="00AF4C27">
        <w:rPr>
          <w:rFonts w:cs="Arial"/>
          <w:b/>
          <w:color w:val="FF0000"/>
        </w:rPr>
        <w:t>0</w:t>
      </w:r>
      <w:r w:rsidR="00FD2F7B" w:rsidRPr="00FD2F7B">
        <w:rPr>
          <w:rFonts w:cs="Arial"/>
          <w:b/>
          <w:color w:val="FF0000"/>
          <w:vertAlign w:val="superscript"/>
        </w:rPr>
        <w:t>th</w:t>
      </w:r>
      <w:r w:rsidR="00AF4C27">
        <w:rPr>
          <w:rFonts w:cs="Arial"/>
          <w:b/>
          <w:color w:val="FF0000"/>
        </w:rPr>
        <w:t xml:space="preserve"> September 2</w:t>
      </w:r>
      <w:r w:rsidR="00A046A6">
        <w:rPr>
          <w:rFonts w:cs="Arial"/>
          <w:b/>
          <w:color w:val="FF0000"/>
        </w:rPr>
        <w:t>024</w:t>
      </w:r>
      <w:r w:rsidRPr="008B42A6">
        <w:rPr>
          <w:rFonts w:cs="Arial"/>
          <w:color w:val="FF0000"/>
        </w:rPr>
        <w:t xml:space="preserve"> </w:t>
      </w:r>
      <w:r w:rsidR="002504B8" w:rsidRPr="002504B8">
        <w:rPr>
          <w:rFonts w:cs="Arial"/>
        </w:rPr>
        <w:t>electronically</w:t>
      </w:r>
      <w:r w:rsidR="00971D81">
        <w:rPr>
          <w:rFonts w:cs="Arial"/>
        </w:rPr>
        <w:t xml:space="preserve"> to </w:t>
      </w:r>
      <w:hyperlink r:id="rId17" w:history="1">
        <w:r w:rsidR="00971D81" w:rsidRPr="00CC0E6D">
          <w:rPr>
            <w:rStyle w:val="Hyperlink"/>
            <w:rFonts w:cs="Arial"/>
            <w:i/>
            <w:iCs/>
          </w:rPr>
          <w:t>uk.tendering@irworldwide.org</w:t>
        </w:r>
      </w:hyperlink>
    </w:p>
    <w:p w14:paraId="2535CC33" w14:textId="0C0D20EE" w:rsidR="005A77D1" w:rsidRPr="008B42A6" w:rsidRDefault="005A77D1" w:rsidP="008B42A6">
      <w:pPr>
        <w:jc w:val="both"/>
        <w:rPr>
          <w:rStyle w:val="Hyperlink"/>
          <w:rFonts w:cs="Arial"/>
        </w:rPr>
      </w:pPr>
      <w:r w:rsidRPr="008B42A6">
        <w:rPr>
          <w:rFonts w:cs="Arial"/>
        </w:rPr>
        <w:t>For any issues relating to the tender or its contents</w:t>
      </w:r>
      <w:r w:rsidR="00DC1A3B">
        <w:rPr>
          <w:rFonts w:cs="Arial"/>
        </w:rPr>
        <w:t>,</w:t>
      </w:r>
      <w:r w:rsidRPr="008B42A6">
        <w:rPr>
          <w:rFonts w:cs="Arial"/>
        </w:rPr>
        <w:t xml:space="preserve"> please email </w:t>
      </w:r>
      <w:hyperlink r:id="rId18" w:history="1">
        <w:r w:rsidR="00D009F7" w:rsidRPr="00CC0E6D">
          <w:rPr>
            <w:rStyle w:val="Hyperlink"/>
            <w:rFonts w:cs="Arial"/>
            <w:i/>
            <w:iCs/>
          </w:rPr>
          <w:t>uk.tendering@irworldwide.org</w:t>
        </w:r>
      </w:hyperlink>
    </w:p>
    <w:p w14:paraId="1BE78BFC" w14:textId="77777777" w:rsidR="00DA51B5" w:rsidRDefault="00CA445C" w:rsidP="003C7030">
      <w:pPr>
        <w:jc w:val="center"/>
        <w:rPr>
          <w:rFonts w:cs="Arial"/>
          <w:i/>
          <w:iCs/>
          <w:color w:val="000000"/>
        </w:rPr>
      </w:pPr>
      <w:r w:rsidRPr="00CA445C">
        <w:rPr>
          <w:rFonts w:cs="Arial"/>
          <w:b/>
          <w:bCs/>
          <w:color w:val="000000"/>
        </w:rPr>
        <w:t>Provisional Timetable</w:t>
      </w:r>
      <w:r w:rsidR="00633046" w:rsidRPr="008B42A6">
        <w:rPr>
          <w:rFonts w:cs="Arial"/>
          <w:b/>
          <w:bCs/>
          <w:color w:val="000000"/>
        </w:rPr>
        <w:t xml:space="preserve"> </w:t>
      </w:r>
      <w:r w:rsidR="00633046" w:rsidRPr="008B42A6">
        <w:rPr>
          <w:rFonts w:cs="Arial"/>
          <w:i/>
          <w:iCs/>
          <w:color w:val="000000"/>
        </w:rPr>
        <w:t>(subject to change depending on number of applications received)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835"/>
      </w:tblGrid>
      <w:tr w:rsidR="00CA445C" w:rsidRPr="00CA445C" w14:paraId="3AFB84F0" w14:textId="77777777" w:rsidTr="00430711">
        <w:trPr>
          <w:trHeight w:val="146"/>
          <w:jc w:val="center"/>
        </w:trPr>
        <w:tc>
          <w:tcPr>
            <w:tcW w:w="6941" w:type="dxa"/>
            <w:shd w:val="clear" w:color="auto" w:fill="DBE5F1" w:themeFill="accent1" w:themeFillTint="33"/>
          </w:tcPr>
          <w:p w14:paraId="1CF209A8" w14:textId="77777777" w:rsidR="00CA445C" w:rsidRPr="00CA445C" w:rsidRDefault="00DC05E9" w:rsidP="008B4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8B42A6">
              <w:rPr>
                <w:rFonts w:cs="Arial"/>
                <w:b/>
                <w:bCs/>
                <w:lang w:val="en-US"/>
              </w:rPr>
              <w:br w:type="page"/>
            </w:r>
            <w:r w:rsidR="00CA445C" w:rsidRPr="00CA445C">
              <w:rPr>
                <w:rFonts w:cs="Arial"/>
                <w:b/>
                <w:bCs/>
                <w:color w:val="000000"/>
              </w:rPr>
              <w:t>Activity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C6933F9" w14:textId="77777777" w:rsidR="00CA445C" w:rsidRPr="00CA445C" w:rsidRDefault="00CA445C" w:rsidP="008B42A6">
            <w:pPr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cs="Arial"/>
                <w:b/>
                <w:bCs/>
                <w:color w:val="000000"/>
              </w:rPr>
            </w:pPr>
            <w:r w:rsidRPr="00CA445C">
              <w:rPr>
                <w:rFonts w:cs="Arial"/>
                <w:b/>
                <w:bCs/>
                <w:color w:val="000000"/>
              </w:rPr>
              <w:t>Date</w:t>
            </w:r>
          </w:p>
        </w:tc>
      </w:tr>
      <w:tr w:rsidR="00CA445C" w:rsidRPr="00CA445C" w14:paraId="30C59A0C" w14:textId="77777777" w:rsidTr="00430711">
        <w:trPr>
          <w:trHeight w:val="156"/>
          <w:jc w:val="center"/>
        </w:trPr>
        <w:tc>
          <w:tcPr>
            <w:tcW w:w="6941" w:type="dxa"/>
          </w:tcPr>
          <w:p w14:paraId="5E27CED7" w14:textId="77777777" w:rsidR="00CA445C" w:rsidRPr="00CA445C" w:rsidRDefault="00CA445C" w:rsidP="00F9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CA445C">
              <w:rPr>
                <w:rFonts w:cs="Arial"/>
                <w:color w:val="000000"/>
              </w:rPr>
              <w:t xml:space="preserve">Issue Tender Notice </w:t>
            </w:r>
          </w:p>
        </w:tc>
        <w:tc>
          <w:tcPr>
            <w:tcW w:w="2835" w:type="dxa"/>
          </w:tcPr>
          <w:p w14:paraId="3836FE46" w14:textId="5A95FDDC" w:rsidR="00CA445C" w:rsidRPr="00CA445C" w:rsidRDefault="008B5A29" w:rsidP="00E46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</w:t>
            </w:r>
            <w:r w:rsidRPr="008B5A29">
              <w:rPr>
                <w:rFonts w:cs="Arial"/>
                <w:color w:val="000000"/>
                <w:vertAlign w:val="superscript"/>
              </w:rPr>
              <w:t>th</w:t>
            </w:r>
            <w:r>
              <w:rPr>
                <w:rFonts w:cs="Arial"/>
                <w:color w:val="000000"/>
              </w:rPr>
              <w:t xml:space="preserve"> </w:t>
            </w:r>
            <w:r w:rsidR="002064E9">
              <w:rPr>
                <w:rFonts w:cs="Arial"/>
                <w:color w:val="000000"/>
              </w:rPr>
              <w:t>Aug</w:t>
            </w:r>
            <w:r w:rsidR="00470E8C">
              <w:rPr>
                <w:rFonts w:cs="Arial"/>
                <w:color w:val="000000"/>
              </w:rPr>
              <w:t xml:space="preserve"> </w:t>
            </w:r>
            <w:r w:rsidR="00A046A6">
              <w:rPr>
                <w:rFonts w:cs="Arial"/>
                <w:color w:val="000000"/>
              </w:rPr>
              <w:t>2024</w:t>
            </w:r>
          </w:p>
        </w:tc>
      </w:tr>
      <w:tr w:rsidR="00CA445C" w:rsidRPr="00CA445C" w14:paraId="7AF4BD3A" w14:textId="77777777" w:rsidTr="00430711">
        <w:trPr>
          <w:trHeight w:val="156"/>
          <w:jc w:val="center"/>
        </w:trPr>
        <w:tc>
          <w:tcPr>
            <w:tcW w:w="6941" w:type="dxa"/>
          </w:tcPr>
          <w:p w14:paraId="27B3974D" w14:textId="77777777" w:rsidR="00CA445C" w:rsidRPr="00CA445C" w:rsidRDefault="00CA445C" w:rsidP="008B4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CA445C">
              <w:rPr>
                <w:rFonts w:cs="Arial"/>
                <w:color w:val="000000"/>
              </w:rPr>
              <w:t xml:space="preserve">Return of tenders (the closing date) </w:t>
            </w:r>
          </w:p>
        </w:tc>
        <w:tc>
          <w:tcPr>
            <w:tcW w:w="2835" w:type="dxa"/>
          </w:tcPr>
          <w:p w14:paraId="2FC02FC1" w14:textId="3973289E" w:rsidR="00CA445C" w:rsidRPr="00CA445C" w:rsidRDefault="00B113BC" w:rsidP="00CF799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  <w:r w:rsidRPr="00A35E35">
              <w:rPr>
                <w:rFonts w:cs="Arial"/>
                <w:color w:val="000000"/>
                <w:vertAlign w:val="superscript"/>
              </w:rPr>
              <w:t>th</w:t>
            </w:r>
            <w:r>
              <w:rPr>
                <w:rFonts w:cs="Arial"/>
                <w:color w:val="000000"/>
              </w:rPr>
              <w:t xml:space="preserve"> </w:t>
            </w:r>
            <w:r w:rsidR="00AF74AD">
              <w:rPr>
                <w:rFonts w:cs="Arial"/>
                <w:color w:val="000000"/>
              </w:rPr>
              <w:t>Sep 2024</w:t>
            </w:r>
          </w:p>
        </w:tc>
      </w:tr>
      <w:tr w:rsidR="00CA445C" w:rsidRPr="00CA445C" w14:paraId="03442D59" w14:textId="77777777" w:rsidTr="00430711">
        <w:trPr>
          <w:trHeight w:val="156"/>
          <w:jc w:val="center"/>
        </w:trPr>
        <w:tc>
          <w:tcPr>
            <w:tcW w:w="6941" w:type="dxa"/>
          </w:tcPr>
          <w:p w14:paraId="1A0C4A2A" w14:textId="77777777" w:rsidR="00CA445C" w:rsidRPr="00CA445C" w:rsidRDefault="00CA445C" w:rsidP="008B4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CA445C">
              <w:rPr>
                <w:rFonts w:cs="Arial"/>
                <w:color w:val="000000"/>
              </w:rPr>
              <w:t xml:space="preserve">Tender opening by the Committee </w:t>
            </w:r>
          </w:p>
        </w:tc>
        <w:tc>
          <w:tcPr>
            <w:tcW w:w="2835" w:type="dxa"/>
          </w:tcPr>
          <w:p w14:paraId="6485FCE8" w14:textId="6809060E" w:rsidR="00CA445C" w:rsidRPr="00CA445C" w:rsidRDefault="007B618A" w:rsidP="00DA263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Sep</w:t>
            </w:r>
            <w:r w:rsidR="00AF74AD">
              <w:rPr>
                <w:rFonts w:cs="Arial"/>
                <w:color w:val="000000"/>
              </w:rPr>
              <w:t xml:space="preserve"> 2024</w:t>
            </w:r>
          </w:p>
        </w:tc>
      </w:tr>
      <w:tr w:rsidR="00CA445C" w:rsidRPr="00CA445C" w14:paraId="4F773F81" w14:textId="77777777" w:rsidTr="00430711">
        <w:trPr>
          <w:trHeight w:val="156"/>
          <w:jc w:val="center"/>
        </w:trPr>
        <w:tc>
          <w:tcPr>
            <w:tcW w:w="6941" w:type="dxa"/>
          </w:tcPr>
          <w:p w14:paraId="13C3D02C" w14:textId="35B7786D" w:rsidR="00F951D1" w:rsidRPr="008B42A6" w:rsidRDefault="00F951D1" w:rsidP="00F951D1">
            <w:pPr>
              <w:spacing w:after="0"/>
              <w:jc w:val="both"/>
              <w:rPr>
                <w:b/>
                <w:bCs/>
                <w:u w:val="single"/>
              </w:rPr>
            </w:pPr>
            <w:r w:rsidRPr="008B42A6">
              <w:rPr>
                <w:b/>
                <w:bCs/>
                <w:u w:val="single"/>
              </w:rPr>
              <w:t xml:space="preserve">Selection - Stage </w:t>
            </w:r>
            <w:r w:rsidR="00DC1A3B">
              <w:rPr>
                <w:b/>
                <w:bCs/>
                <w:u w:val="single"/>
              </w:rPr>
              <w:t>O</w:t>
            </w:r>
            <w:r w:rsidRPr="008B42A6">
              <w:rPr>
                <w:b/>
                <w:bCs/>
                <w:u w:val="single"/>
              </w:rPr>
              <w:t>ne (shortlisting):</w:t>
            </w:r>
          </w:p>
          <w:p w14:paraId="5A15F11D" w14:textId="5A93C69C" w:rsidR="00F951D1" w:rsidRPr="008B42A6" w:rsidRDefault="00F951D1" w:rsidP="00F951D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Theme="minorHAnsi" w:cs="Times New Roman"/>
                <w:lang w:eastAsia="en-US"/>
              </w:rPr>
            </w:pPr>
            <w:r w:rsidRPr="008B42A6">
              <w:rPr>
                <w:rFonts w:eastAsiaTheme="minorHAnsi" w:cs="Times New Roman"/>
                <w:lang w:eastAsia="en-US"/>
              </w:rPr>
              <w:t>Assessment of CV, supporti</w:t>
            </w:r>
            <w:r w:rsidR="00DC1A3B">
              <w:rPr>
                <w:rFonts w:eastAsiaTheme="minorHAnsi" w:cs="Times New Roman"/>
                <w:lang w:eastAsia="en-US"/>
              </w:rPr>
              <w:t>ng</w:t>
            </w:r>
            <w:r w:rsidRPr="008B42A6">
              <w:rPr>
                <w:rFonts w:eastAsiaTheme="minorHAnsi" w:cs="Times New Roman"/>
                <w:lang w:eastAsia="en-US"/>
              </w:rPr>
              <w:t xml:space="preserve"> documents</w:t>
            </w:r>
            <w:r w:rsidR="00DC1A3B">
              <w:rPr>
                <w:rFonts w:eastAsiaTheme="minorHAnsi" w:cs="Times New Roman"/>
                <w:lang w:eastAsia="en-US"/>
              </w:rPr>
              <w:t>,</w:t>
            </w:r>
            <w:r w:rsidRPr="008B42A6">
              <w:rPr>
                <w:rFonts w:eastAsiaTheme="minorHAnsi" w:cs="Times New Roman"/>
                <w:lang w:eastAsia="en-US"/>
              </w:rPr>
              <w:t xml:space="preserve"> and track record</w:t>
            </w:r>
          </w:p>
          <w:p w14:paraId="16CFCA2B" w14:textId="77777777" w:rsidR="00CA445C" w:rsidRPr="00F951D1" w:rsidRDefault="00F951D1" w:rsidP="00F951D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Theme="minorHAnsi" w:cs="Times New Roman"/>
                <w:lang w:eastAsia="en-US"/>
              </w:rPr>
            </w:pPr>
            <w:r w:rsidRPr="008B42A6">
              <w:rPr>
                <w:rFonts w:eastAsiaTheme="minorHAnsi" w:cs="Times New Roman"/>
                <w:lang w:eastAsia="en-US"/>
              </w:rPr>
              <w:t xml:space="preserve">Assessment of sample of relevant work </w:t>
            </w:r>
          </w:p>
        </w:tc>
        <w:tc>
          <w:tcPr>
            <w:tcW w:w="2835" w:type="dxa"/>
          </w:tcPr>
          <w:p w14:paraId="3C8B84ED" w14:textId="4DA34703" w:rsidR="00CA445C" w:rsidRPr="00CA445C" w:rsidRDefault="001B42A7" w:rsidP="00CF799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Oct-Nov</w:t>
            </w:r>
            <w:r w:rsidR="007B618A">
              <w:rPr>
                <w:rFonts w:cs="Arial"/>
                <w:color w:val="000000"/>
              </w:rPr>
              <w:t xml:space="preserve"> 2024</w:t>
            </w:r>
          </w:p>
        </w:tc>
      </w:tr>
      <w:tr w:rsidR="00CA445C" w:rsidRPr="00CA445C" w14:paraId="6CCC62AF" w14:textId="77777777" w:rsidTr="00430711">
        <w:trPr>
          <w:trHeight w:val="156"/>
          <w:jc w:val="center"/>
        </w:trPr>
        <w:tc>
          <w:tcPr>
            <w:tcW w:w="6941" w:type="dxa"/>
          </w:tcPr>
          <w:p w14:paraId="2CCC15AD" w14:textId="7CE9CB80" w:rsidR="00F951D1" w:rsidRPr="008B42A6" w:rsidRDefault="00F951D1" w:rsidP="00F951D1">
            <w:pPr>
              <w:spacing w:after="0"/>
              <w:jc w:val="both"/>
              <w:rPr>
                <w:b/>
                <w:bCs/>
                <w:u w:val="single"/>
              </w:rPr>
            </w:pPr>
            <w:r w:rsidRPr="008B42A6">
              <w:rPr>
                <w:b/>
                <w:bCs/>
                <w:u w:val="single"/>
              </w:rPr>
              <w:t xml:space="preserve">Selection - Stage </w:t>
            </w:r>
            <w:r w:rsidR="00DC1A3B">
              <w:rPr>
                <w:b/>
                <w:bCs/>
                <w:u w:val="single"/>
              </w:rPr>
              <w:t>T</w:t>
            </w:r>
            <w:r w:rsidRPr="008B42A6">
              <w:rPr>
                <w:b/>
                <w:bCs/>
                <w:u w:val="single"/>
              </w:rPr>
              <w:t>wo (</w:t>
            </w:r>
            <w:r w:rsidR="00DC1A3B">
              <w:rPr>
                <w:b/>
                <w:bCs/>
                <w:u w:val="single"/>
              </w:rPr>
              <w:t xml:space="preserve">face-to-face or </w:t>
            </w:r>
            <w:r w:rsidR="00E3699E">
              <w:rPr>
                <w:b/>
                <w:bCs/>
                <w:u w:val="single"/>
              </w:rPr>
              <w:t xml:space="preserve">MS </w:t>
            </w:r>
            <w:r w:rsidR="00DC1A3B">
              <w:rPr>
                <w:b/>
                <w:bCs/>
                <w:u w:val="single"/>
              </w:rPr>
              <w:t xml:space="preserve">Teams </w:t>
            </w:r>
            <w:r w:rsidRPr="008B42A6">
              <w:rPr>
                <w:b/>
                <w:bCs/>
                <w:u w:val="single"/>
              </w:rPr>
              <w:t>interview)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2C685136" w14:textId="000057E7" w:rsidR="00F951D1" w:rsidRPr="008B42A6" w:rsidRDefault="00F951D1" w:rsidP="00F951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Theme="minorHAnsi" w:cs="Times New Roman"/>
                <w:lang w:eastAsia="en-US"/>
              </w:rPr>
            </w:pPr>
            <w:r w:rsidRPr="008B42A6">
              <w:rPr>
                <w:rFonts w:eastAsiaTheme="minorHAnsi" w:cs="Times New Roman"/>
                <w:lang w:eastAsia="en-US"/>
              </w:rPr>
              <w:t xml:space="preserve">Assessment of relevant experience </w:t>
            </w:r>
            <w:r w:rsidR="00DC1A3B">
              <w:rPr>
                <w:rFonts w:eastAsiaTheme="minorHAnsi" w:cs="Times New Roman"/>
                <w:lang w:eastAsia="en-US"/>
              </w:rPr>
              <w:t>according to</w:t>
            </w:r>
            <w:r w:rsidRPr="008B42A6">
              <w:rPr>
                <w:rFonts w:eastAsiaTheme="minorHAnsi" w:cs="Times New Roman"/>
                <w:lang w:eastAsia="en-US"/>
              </w:rPr>
              <w:t xml:space="preserve"> </w:t>
            </w:r>
            <w:r w:rsidR="00DC1A3B">
              <w:rPr>
                <w:rFonts w:eastAsiaTheme="minorHAnsi" w:cs="Times New Roman"/>
                <w:lang w:eastAsia="en-US"/>
              </w:rPr>
              <w:t>position applied for</w:t>
            </w:r>
          </w:p>
          <w:p w14:paraId="39004368" w14:textId="77777777" w:rsidR="00F951D1" w:rsidRPr="008B42A6" w:rsidRDefault="00F951D1" w:rsidP="00F951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Theme="minorHAnsi" w:cs="Times New Roman"/>
                <w:lang w:eastAsia="en-US"/>
              </w:rPr>
            </w:pPr>
            <w:r w:rsidRPr="008B42A6">
              <w:rPr>
                <w:rFonts w:eastAsiaTheme="minorHAnsi" w:cs="Times New Roman"/>
                <w:lang w:eastAsia="en-US"/>
              </w:rPr>
              <w:t xml:space="preserve">Assessment of linguistic requirements </w:t>
            </w:r>
          </w:p>
          <w:p w14:paraId="5A26CEDC" w14:textId="2838ED72" w:rsidR="00CA445C" w:rsidRPr="00F951D1" w:rsidRDefault="00DC1A3B" w:rsidP="00F951D1">
            <w:pPr>
              <w:numPr>
                <w:ilvl w:val="0"/>
                <w:numId w:val="8"/>
              </w:numPr>
              <w:spacing w:after="120" w:line="240" w:lineRule="auto"/>
              <w:ind w:left="714" w:hanging="357"/>
              <w:jc w:val="both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Reference checks</w:t>
            </w:r>
            <w:r w:rsidR="00F951D1" w:rsidRPr="008B42A6">
              <w:rPr>
                <w:rFonts w:eastAsiaTheme="minorHAnsi" w:cs="Times New Roman"/>
                <w:lang w:eastAsia="en-US"/>
              </w:rPr>
              <w:t xml:space="preserve"> (we may contact some of your previous clients)</w:t>
            </w:r>
          </w:p>
        </w:tc>
        <w:tc>
          <w:tcPr>
            <w:tcW w:w="2835" w:type="dxa"/>
          </w:tcPr>
          <w:p w14:paraId="1DDAC536" w14:textId="5141916E" w:rsidR="00CA445C" w:rsidRPr="00CA445C" w:rsidRDefault="001B42A7" w:rsidP="00CF799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Oct-Nov</w:t>
            </w:r>
            <w:r w:rsidR="009805B2">
              <w:rPr>
                <w:rFonts w:cs="Arial"/>
                <w:color w:val="000000"/>
              </w:rPr>
              <w:t xml:space="preserve"> </w:t>
            </w:r>
            <w:r w:rsidR="00A046A6">
              <w:rPr>
                <w:rFonts w:cs="Arial"/>
                <w:color w:val="000000"/>
              </w:rPr>
              <w:t>2024</w:t>
            </w:r>
          </w:p>
        </w:tc>
      </w:tr>
    </w:tbl>
    <w:p w14:paraId="1F12E26B" w14:textId="77777777" w:rsidR="001F528E" w:rsidRDefault="001F528E" w:rsidP="001F528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Theme="minorHAnsi" w:hAnsiTheme="minorHAnsi" w:cs="Arial"/>
          <w:lang w:val="en-US"/>
        </w:rPr>
      </w:pPr>
    </w:p>
    <w:p w14:paraId="3284E14A" w14:textId="77777777" w:rsidR="001F528E" w:rsidRPr="00A046A6" w:rsidRDefault="001F528E">
      <w:pPr>
        <w:rPr>
          <w:rFonts w:eastAsia="Times New Roman" w:cs="Arial"/>
          <w:caps/>
          <w:spacing w:val="15"/>
          <w:lang w:bidi="en-US"/>
        </w:rPr>
      </w:pPr>
      <w:r>
        <w:rPr>
          <w:rFonts w:cs="Arial"/>
          <w:lang w:val="en-US"/>
        </w:rPr>
        <w:br w:type="page"/>
      </w:r>
    </w:p>
    <w:p w14:paraId="2EC39320" w14:textId="77777777" w:rsidR="005A77D1" w:rsidRPr="00882458" w:rsidRDefault="005A77D1" w:rsidP="00882458">
      <w:pPr>
        <w:pStyle w:val="NoSpacing"/>
        <w:shd w:val="clear" w:color="auto" w:fill="B8CCE4" w:themeFill="accent1" w:themeFillTint="66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</w:pPr>
      <w:r w:rsidRPr="00882458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  <w:lastRenderedPageBreak/>
        <w:t>Appendix 1</w:t>
      </w:r>
      <w:r w:rsidR="00681DAF" w:rsidRPr="00882458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bidi="en-US"/>
        </w:rPr>
        <w:t xml:space="preserve"> – EXPRESSION OF INTEREST FORM</w:t>
      </w:r>
    </w:p>
    <w:p w14:paraId="1FEFF1CB" w14:textId="77777777" w:rsidR="00DA51B5" w:rsidRPr="008B42A6" w:rsidRDefault="00DA51B5" w:rsidP="008B42A6">
      <w:pPr>
        <w:autoSpaceDE w:val="0"/>
        <w:autoSpaceDN w:val="0"/>
        <w:adjustRightInd w:val="0"/>
        <w:jc w:val="both"/>
        <w:rPr>
          <w:lang w:bidi="en-US"/>
        </w:rPr>
      </w:pPr>
    </w:p>
    <w:p w14:paraId="531BB0F1" w14:textId="77777777" w:rsidR="005A77D1" w:rsidRDefault="005A77D1" w:rsidP="008B42A6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8B42A6">
        <w:rPr>
          <w:rFonts w:cs="Arial"/>
          <w:b/>
          <w:bCs/>
          <w:color w:val="000000"/>
        </w:rPr>
        <w:t xml:space="preserve">1. ADMINISTRATIVE INFORMATION </w:t>
      </w:r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2724"/>
        <w:gridCol w:w="885"/>
        <w:gridCol w:w="316"/>
        <w:gridCol w:w="1159"/>
        <w:gridCol w:w="1889"/>
      </w:tblGrid>
      <w:tr w:rsidR="00681DAF" w:rsidRPr="005D0EFD" w14:paraId="0306DD7E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685FF03B" w14:textId="5B750C9D" w:rsidR="00520778" w:rsidRPr="001F528E" w:rsidRDefault="00DC1A3B" w:rsidP="001F528E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  <w:r w:rsidR="00520778" w:rsidRPr="00520778">
              <w:rPr>
                <w:rFonts w:asciiTheme="minorHAnsi" w:hAnsiTheme="minorHAnsi"/>
              </w:rPr>
              <w:t xml:space="preserve"> of person (including title) or department to whom correspondence should be addressed </w:t>
            </w:r>
          </w:p>
        </w:tc>
        <w:tc>
          <w:tcPr>
            <w:tcW w:w="3333" w:type="pct"/>
            <w:gridSpan w:val="5"/>
          </w:tcPr>
          <w:p w14:paraId="438FE9BD" w14:textId="77777777" w:rsidR="00681DAF" w:rsidRPr="005D2D22" w:rsidRDefault="00681DAF" w:rsidP="00520778">
            <w:pPr>
              <w:pStyle w:val="BodyText"/>
              <w:spacing w:after="0"/>
              <w:rPr>
                <w:rFonts w:asciiTheme="minorHAnsi" w:hAnsiTheme="minorHAnsi"/>
                <w:b/>
                <w:bCs/>
                <w:color w:val="002060"/>
              </w:rPr>
            </w:pPr>
          </w:p>
        </w:tc>
      </w:tr>
      <w:tr w:rsidR="00681DAF" w:rsidRPr="005D0EFD" w14:paraId="752D8A8B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396BD87B" w14:textId="3471D334" w:rsidR="00681DAF" w:rsidRPr="005D0EFD" w:rsidRDefault="00681DAF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  <w:r w:rsidRPr="005D0EFD">
              <w:rPr>
                <w:rFonts w:asciiTheme="minorHAnsi" w:hAnsiTheme="minorHAnsi"/>
              </w:rPr>
              <w:t xml:space="preserve">Company </w:t>
            </w:r>
            <w:r w:rsidR="00DC1A3B">
              <w:rPr>
                <w:rFonts w:asciiTheme="minorHAnsi" w:hAnsiTheme="minorHAnsi"/>
              </w:rPr>
              <w:t>n</w:t>
            </w:r>
            <w:r w:rsidRPr="005D0EFD">
              <w:rPr>
                <w:rFonts w:asciiTheme="minorHAnsi" w:hAnsiTheme="minorHAnsi"/>
              </w:rPr>
              <w:t>ame</w:t>
            </w:r>
          </w:p>
        </w:tc>
        <w:tc>
          <w:tcPr>
            <w:tcW w:w="3333" w:type="pct"/>
            <w:gridSpan w:val="5"/>
          </w:tcPr>
          <w:p w14:paraId="795CB8E1" w14:textId="77777777" w:rsidR="00681DAF" w:rsidRPr="005D2D22" w:rsidRDefault="00681DAF" w:rsidP="00520778">
            <w:pPr>
              <w:pStyle w:val="BodyText"/>
              <w:spacing w:after="0"/>
              <w:rPr>
                <w:rFonts w:asciiTheme="minorHAnsi" w:hAnsiTheme="minorHAnsi"/>
                <w:b/>
                <w:bCs/>
                <w:color w:val="002060"/>
              </w:rPr>
            </w:pPr>
          </w:p>
        </w:tc>
      </w:tr>
      <w:tr w:rsidR="00681DAF" w:rsidRPr="005D0EFD" w14:paraId="28FB0E8C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6F28EB9B" w14:textId="0DC04883" w:rsidR="00681DAF" w:rsidRPr="005D0EFD" w:rsidRDefault="00681DAF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Full </w:t>
            </w:r>
            <w:r w:rsidR="00DC1A3B">
              <w:rPr>
                <w:rFonts w:asciiTheme="minorHAnsi" w:hAnsiTheme="minorHAnsi"/>
              </w:rPr>
              <w:t>a</w:t>
            </w:r>
            <w:r w:rsidRPr="005D0EFD">
              <w:rPr>
                <w:rFonts w:asciiTheme="minorHAnsi" w:hAnsiTheme="minorHAnsi"/>
              </w:rPr>
              <w:t>ddress</w:t>
            </w:r>
          </w:p>
        </w:tc>
        <w:tc>
          <w:tcPr>
            <w:tcW w:w="3333" w:type="pct"/>
            <w:gridSpan w:val="5"/>
          </w:tcPr>
          <w:p w14:paraId="0FE395EB" w14:textId="77777777" w:rsidR="00681DAF" w:rsidRPr="005D2D22" w:rsidRDefault="00681DAF" w:rsidP="00520778">
            <w:pPr>
              <w:pStyle w:val="BodyText"/>
              <w:spacing w:after="0"/>
              <w:rPr>
                <w:rFonts w:asciiTheme="minorHAnsi" w:hAnsiTheme="minorHAnsi"/>
                <w:b/>
                <w:bCs/>
                <w:color w:val="002060"/>
              </w:rPr>
            </w:pPr>
          </w:p>
        </w:tc>
      </w:tr>
      <w:tr w:rsidR="00681DAF" w:rsidRPr="005D0EFD" w14:paraId="2AEC4624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4269D0D9" w14:textId="24AA7C2B" w:rsidR="00681DAF" w:rsidRPr="005D0EFD" w:rsidRDefault="00681DAF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  <w:r w:rsidRPr="005D0EFD">
              <w:rPr>
                <w:rFonts w:asciiTheme="minorHAnsi" w:hAnsiTheme="minorHAnsi"/>
              </w:rPr>
              <w:t xml:space="preserve">Previous </w:t>
            </w:r>
            <w:r w:rsidR="00DC1A3B">
              <w:rPr>
                <w:rFonts w:asciiTheme="minorHAnsi" w:hAnsiTheme="minorHAnsi"/>
              </w:rPr>
              <w:t>n</w:t>
            </w:r>
            <w:r w:rsidRPr="005D0EFD">
              <w:rPr>
                <w:rFonts w:asciiTheme="minorHAnsi" w:hAnsiTheme="minorHAnsi"/>
              </w:rPr>
              <w:t>ame(s) if applicable</w:t>
            </w:r>
          </w:p>
        </w:tc>
        <w:tc>
          <w:tcPr>
            <w:tcW w:w="3333" w:type="pct"/>
            <w:gridSpan w:val="5"/>
          </w:tcPr>
          <w:p w14:paraId="707DF350" w14:textId="77777777" w:rsidR="00681DAF" w:rsidRPr="005D2D22" w:rsidRDefault="00681DAF" w:rsidP="00520778">
            <w:pPr>
              <w:pStyle w:val="BodyText"/>
              <w:spacing w:after="0"/>
              <w:rPr>
                <w:rFonts w:asciiTheme="minorHAnsi" w:hAnsiTheme="minorHAnsi"/>
                <w:b/>
                <w:bCs/>
                <w:color w:val="002060"/>
              </w:rPr>
            </w:pPr>
          </w:p>
        </w:tc>
      </w:tr>
      <w:tr w:rsidR="00681DAF" w:rsidRPr="005D0EFD" w14:paraId="089F8600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454B9324" w14:textId="3B6A4866" w:rsidR="00681DAF" w:rsidRPr="005D0EFD" w:rsidRDefault="00681DAF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  <w:r w:rsidRPr="005D0EFD">
              <w:rPr>
                <w:rFonts w:asciiTheme="minorHAnsi" w:hAnsiTheme="minorHAnsi"/>
              </w:rPr>
              <w:t xml:space="preserve">Registered </w:t>
            </w:r>
            <w:r w:rsidR="00DC1A3B">
              <w:rPr>
                <w:rFonts w:asciiTheme="minorHAnsi" w:hAnsiTheme="minorHAnsi"/>
              </w:rPr>
              <w:t>a</w:t>
            </w:r>
            <w:r w:rsidRPr="005D0EFD">
              <w:rPr>
                <w:rFonts w:asciiTheme="minorHAnsi" w:hAnsiTheme="minorHAnsi"/>
              </w:rPr>
              <w:t>ddress if different from above</w:t>
            </w:r>
          </w:p>
        </w:tc>
        <w:tc>
          <w:tcPr>
            <w:tcW w:w="3333" w:type="pct"/>
            <w:gridSpan w:val="5"/>
          </w:tcPr>
          <w:p w14:paraId="7F58B187" w14:textId="77777777" w:rsidR="00681DAF" w:rsidRPr="005D2D22" w:rsidRDefault="00681DAF" w:rsidP="00520778">
            <w:pPr>
              <w:pStyle w:val="BodyText"/>
              <w:spacing w:after="0"/>
              <w:rPr>
                <w:rFonts w:asciiTheme="minorHAnsi" w:hAnsiTheme="minorHAnsi"/>
                <w:b/>
                <w:bCs/>
                <w:color w:val="002060"/>
              </w:rPr>
            </w:pPr>
          </w:p>
        </w:tc>
      </w:tr>
      <w:tr w:rsidR="00681DAF" w:rsidRPr="005D0EFD" w14:paraId="0C5D1BD2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2636F644" w14:textId="77777777" w:rsidR="00520778" w:rsidRPr="00520778" w:rsidRDefault="00520778" w:rsidP="0052077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  <w:r w:rsidRPr="00520778">
              <w:rPr>
                <w:rFonts w:asciiTheme="minorHAnsi" w:hAnsiTheme="minorHAnsi"/>
              </w:rPr>
              <w:t xml:space="preserve">Telephone number, including correct country and area codes </w:t>
            </w:r>
          </w:p>
          <w:p w14:paraId="25925BA8" w14:textId="77777777" w:rsidR="00681DAF" w:rsidRPr="005D0EFD" w:rsidRDefault="00681DAF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3333" w:type="pct"/>
            <w:gridSpan w:val="5"/>
          </w:tcPr>
          <w:p w14:paraId="7AD30469" w14:textId="77777777" w:rsidR="00681DAF" w:rsidRPr="005D2D22" w:rsidRDefault="00681DAF" w:rsidP="00520778">
            <w:pPr>
              <w:pStyle w:val="BodyText"/>
              <w:spacing w:after="0"/>
              <w:rPr>
                <w:rFonts w:asciiTheme="minorHAnsi" w:hAnsiTheme="minorHAnsi"/>
                <w:b/>
                <w:bCs/>
                <w:color w:val="002060"/>
              </w:rPr>
            </w:pPr>
          </w:p>
        </w:tc>
      </w:tr>
      <w:tr w:rsidR="00681DAF" w:rsidRPr="005D0EFD" w14:paraId="4DB847AC" w14:textId="77777777" w:rsidTr="00520778">
        <w:trPr>
          <w:trHeight w:val="507"/>
        </w:trPr>
        <w:tc>
          <w:tcPr>
            <w:tcW w:w="1667" w:type="pct"/>
            <w:shd w:val="clear" w:color="auto" w:fill="D9D9D9" w:themeFill="background1" w:themeFillShade="D9"/>
          </w:tcPr>
          <w:p w14:paraId="6B00FB83" w14:textId="77777777" w:rsidR="00681DAF" w:rsidRPr="005D0EFD" w:rsidRDefault="00681DAF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  <w:r w:rsidRPr="005D0EFD">
              <w:rPr>
                <w:rFonts w:asciiTheme="minorHAnsi" w:hAnsiTheme="minorHAnsi"/>
              </w:rPr>
              <w:t>E-mail address</w:t>
            </w:r>
          </w:p>
        </w:tc>
        <w:tc>
          <w:tcPr>
            <w:tcW w:w="3333" w:type="pct"/>
            <w:gridSpan w:val="5"/>
          </w:tcPr>
          <w:p w14:paraId="1FBDC196" w14:textId="77777777" w:rsidR="00681DAF" w:rsidRPr="005D2D22" w:rsidRDefault="00681DAF" w:rsidP="00520778">
            <w:pPr>
              <w:pStyle w:val="BodyText"/>
              <w:spacing w:after="0"/>
              <w:rPr>
                <w:rFonts w:asciiTheme="minorHAnsi" w:hAnsiTheme="minorHAnsi"/>
                <w:b/>
                <w:bCs/>
                <w:color w:val="002060"/>
              </w:rPr>
            </w:pPr>
          </w:p>
        </w:tc>
      </w:tr>
      <w:tr w:rsidR="00681DAF" w:rsidRPr="005D0EFD" w14:paraId="2EA2A986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31A26375" w14:textId="77777777" w:rsidR="00681DAF" w:rsidRPr="005D0EFD" w:rsidRDefault="00681DAF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  <w:r w:rsidRPr="005D0EFD">
              <w:rPr>
                <w:rFonts w:asciiTheme="minorHAnsi" w:hAnsiTheme="minorHAnsi"/>
              </w:rPr>
              <w:t>Website address</w:t>
            </w:r>
          </w:p>
        </w:tc>
        <w:tc>
          <w:tcPr>
            <w:tcW w:w="3333" w:type="pct"/>
            <w:gridSpan w:val="5"/>
          </w:tcPr>
          <w:p w14:paraId="3DCE4E67" w14:textId="77777777" w:rsidR="00681DAF" w:rsidRPr="005D2D22" w:rsidRDefault="00681DAF" w:rsidP="00520778">
            <w:pPr>
              <w:pStyle w:val="BodyText"/>
              <w:spacing w:after="0"/>
              <w:rPr>
                <w:rFonts w:asciiTheme="minorHAnsi" w:hAnsiTheme="minorHAnsi"/>
                <w:b/>
                <w:bCs/>
                <w:color w:val="002060"/>
              </w:rPr>
            </w:pPr>
          </w:p>
        </w:tc>
      </w:tr>
      <w:tr w:rsidR="00681DAF" w:rsidRPr="005D0EFD" w14:paraId="6B02D3AA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314E46EF" w14:textId="3FAA0E7C" w:rsidR="00681DAF" w:rsidRPr="005D0EFD" w:rsidRDefault="00681DAF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  <w:r w:rsidRPr="005D0EFD">
              <w:rPr>
                <w:rFonts w:asciiTheme="minorHAnsi" w:hAnsiTheme="minorHAnsi"/>
              </w:rPr>
              <w:t xml:space="preserve">Year </w:t>
            </w:r>
            <w:r w:rsidR="00DC1A3B">
              <w:rPr>
                <w:rFonts w:asciiTheme="minorHAnsi" w:hAnsiTheme="minorHAnsi"/>
              </w:rPr>
              <w:t>e</w:t>
            </w:r>
            <w:r w:rsidRPr="005D0EFD">
              <w:rPr>
                <w:rFonts w:asciiTheme="minorHAnsi" w:hAnsiTheme="minorHAnsi"/>
              </w:rPr>
              <w:t>stablished</w:t>
            </w:r>
          </w:p>
        </w:tc>
        <w:tc>
          <w:tcPr>
            <w:tcW w:w="3333" w:type="pct"/>
            <w:gridSpan w:val="5"/>
          </w:tcPr>
          <w:p w14:paraId="2303FCB8" w14:textId="77777777" w:rsidR="00681DAF" w:rsidRPr="005D0EFD" w:rsidRDefault="00681DAF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</w:p>
        </w:tc>
      </w:tr>
      <w:tr w:rsidR="0000589B" w:rsidRPr="005D0EFD" w14:paraId="3AD02649" w14:textId="77777777" w:rsidTr="00520778">
        <w:trPr>
          <w:trHeight w:val="936"/>
        </w:trPr>
        <w:tc>
          <w:tcPr>
            <w:tcW w:w="1667" w:type="pct"/>
            <w:shd w:val="clear" w:color="auto" w:fill="D9D9D9" w:themeFill="background1" w:themeFillShade="D9"/>
          </w:tcPr>
          <w:p w14:paraId="667F2322" w14:textId="77777777" w:rsidR="0000589B" w:rsidRPr="005D0EFD" w:rsidRDefault="0000589B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of employees</w:t>
            </w:r>
          </w:p>
        </w:tc>
        <w:tc>
          <w:tcPr>
            <w:tcW w:w="1876" w:type="pct"/>
            <w:gridSpan w:val="3"/>
          </w:tcPr>
          <w:p w14:paraId="3673AB4A" w14:textId="77777777" w:rsidR="0000589B" w:rsidRPr="005D0EFD" w:rsidRDefault="0000589B" w:rsidP="00681DAF">
            <w:pPr>
              <w:pStyle w:val="BodyText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1457" w:type="pct"/>
            <w:gridSpan w:val="2"/>
          </w:tcPr>
          <w:p w14:paraId="0E7F0ADB" w14:textId="77777777" w:rsidR="0000589B" w:rsidRPr="005D0EFD" w:rsidRDefault="0000589B" w:rsidP="00681DAF">
            <w:pPr>
              <w:pStyle w:val="BodyText"/>
              <w:spacing w:after="0"/>
              <w:rPr>
                <w:rFonts w:asciiTheme="minorHAnsi" w:hAnsiTheme="minorHAnsi"/>
              </w:rPr>
            </w:pPr>
          </w:p>
        </w:tc>
      </w:tr>
      <w:tr w:rsidR="001F528E" w:rsidRPr="005D0EFD" w14:paraId="29DA1746" w14:textId="77777777" w:rsidTr="001F528E">
        <w:trPr>
          <w:trHeight w:val="572"/>
        </w:trPr>
        <w:tc>
          <w:tcPr>
            <w:tcW w:w="1667" w:type="pct"/>
            <w:shd w:val="clear" w:color="auto" w:fill="D9D9D9" w:themeFill="background1" w:themeFillShade="D9"/>
          </w:tcPr>
          <w:p w14:paraId="5E59973C" w14:textId="1CF6710D" w:rsidR="001F528E" w:rsidRPr="005D0EFD" w:rsidRDefault="001F528E" w:rsidP="001F528E">
            <w:pPr>
              <w:pStyle w:val="BodyText"/>
              <w:spacing w:after="0"/>
              <w:rPr>
                <w:rFonts w:asciiTheme="minorHAnsi" w:hAnsiTheme="minorHAnsi"/>
              </w:rPr>
            </w:pPr>
            <w:r w:rsidRPr="00A300B3">
              <w:rPr>
                <w:rFonts w:asciiTheme="minorHAnsi" w:hAnsiTheme="minorHAnsi"/>
              </w:rPr>
              <w:t xml:space="preserve">Registration </w:t>
            </w:r>
            <w:r w:rsidR="00406507">
              <w:rPr>
                <w:rFonts w:asciiTheme="minorHAnsi" w:hAnsiTheme="minorHAnsi"/>
              </w:rPr>
              <w:t>n</w:t>
            </w:r>
            <w:r w:rsidRPr="00A300B3">
              <w:rPr>
                <w:rFonts w:asciiTheme="minorHAnsi" w:hAnsiTheme="minorHAnsi"/>
              </w:rPr>
              <w:t>umber</w:t>
            </w:r>
          </w:p>
        </w:tc>
        <w:tc>
          <w:tcPr>
            <w:tcW w:w="1876" w:type="pct"/>
            <w:gridSpan w:val="3"/>
          </w:tcPr>
          <w:p w14:paraId="2E0BB509" w14:textId="77777777" w:rsidR="001F528E" w:rsidRPr="005D0EFD" w:rsidRDefault="001F528E" w:rsidP="00681DAF">
            <w:pPr>
              <w:pStyle w:val="BodyText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554" w:type="pct"/>
            <w:shd w:val="clear" w:color="auto" w:fill="D9D9D9" w:themeFill="background1" w:themeFillShade="D9"/>
          </w:tcPr>
          <w:p w14:paraId="122CE4C0" w14:textId="355BB8E5" w:rsidR="001F528E" w:rsidRPr="005D0EFD" w:rsidRDefault="001F528E" w:rsidP="00681DAF">
            <w:pPr>
              <w:pStyle w:val="BodyText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Valid </w:t>
            </w:r>
            <w:r w:rsidR="002E754E">
              <w:rPr>
                <w:rFonts w:asciiTheme="minorHAnsi" w:hAnsiTheme="minorHAnsi"/>
              </w:rPr>
              <w:t>unt</w:t>
            </w:r>
            <w:r w:rsidR="002E754E" w:rsidRPr="001F528E">
              <w:rPr>
                <w:rFonts w:asciiTheme="minorHAnsi" w:hAnsiTheme="minorHAnsi"/>
              </w:rPr>
              <w:t>il</w:t>
            </w:r>
          </w:p>
        </w:tc>
        <w:tc>
          <w:tcPr>
            <w:tcW w:w="903" w:type="pct"/>
          </w:tcPr>
          <w:p w14:paraId="5F50625B" w14:textId="77777777" w:rsidR="001F528E" w:rsidRPr="005D0EFD" w:rsidRDefault="001F528E" w:rsidP="00681DAF">
            <w:pPr>
              <w:pStyle w:val="BodyText"/>
              <w:spacing w:after="0"/>
              <w:rPr>
                <w:rFonts w:asciiTheme="minorHAnsi" w:hAnsiTheme="minorHAnsi"/>
              </w:rPr>
            </w:pPr>
          </w:p>
        </w:tc>
      </w:tr>
      <w:tr w:rsidR="00681DAF" w:rsidRPr="005D0EFD" w14:paraId="77E64F5E" w14:textId="77777777" w:rsidTr="00A35E35">
        <w:trPr>
          <w:trHeight w:val="835"/>
        </w:trPr>
        <w:tc>
          <w:tcPr>
            <w:tcW w:w="1667" w:type="pct"/>
            <w:shd w:val="clear" w:color="auto" w:fill="D9D9D9" w:themeFill="background1" w:themeFillShade="D9"/>
          </w:tcPr>
          <w:p w14:paraId="2EBBA695" w14:textId="54EB1061" w:rsidR="00681DAF" w:rsidRPr="005D0EFD" w:rsidRDefault="00681DAF" w:rsidP="00520778">
            <w:pPr>
              <w:pStyle w:val="BodyText"/>
              <w:spacing w:after="0"/>
              <w:rPr>
                <w:rFonts w:asciiTheme="minorHAnsi" w:hAnsiTheme="minorHAnsi"/>
              </w:rPr>
            </w:pPr>
            <w:r w:rsidRPr="005D0EFD">
              <w:rPr>
                <w:rFonts w:asciiTheme="minorHAnsi" w:hAnsiTheme="minorHAnsi"/>
              </w:rPr>
              <w:t xml:space="preserve">Legal </w:t>
            </w:r>
            <w:r w:rsidR="00406507">
              <w:rPr>
                <w:rFonts w:asciiTheme="minorHAnsi" w:hAnsiTheme="minorHAnsi"/>
              </w:rPr>
              <w:t>f</w:t>
            </w:r>
            <w:r w:rsidRPr="005D0EFD">
              <w:rPr>
                <w:rFonts w:asciiTheme="minorHAnsi" w:hAnsiTheme="minorHAnsi"/>
              </w:rPr>
              <w:t>orm</w:t>
            </w:r>
            <w:r w:rsidR="00406507">
              <w:rPr>
                <w:rFonts w:asciiTheme="minorHAnsi" w:hAnsiTheme="minorHAnsi"/>
              </w:rPr>
              <w:t xml:space="preserve"> (t</w:t>
            </w:r>
            <w:r w:rsidRPr="005D0EFD">
              <w:rPr>
                <w:rFonts w:asciiTheme="minorHAnsi" w:hAnsiTheme="minorHAnsi"/>
              </w:rPr>
              <w:t>ick relevant box</w:t>
            </w:r>
            <w:r w:rsidR="00406507">
              <w:rPr>
                <w:rFonts w:asciiTheme="minorHAnsi" w:hAnsiTheme="minorHAnsi"/>
              </w:rPr>
              <w:t>)</w:t>
            </w:r>
          </w:p>
        </w:tc>
        <w:tc>
          <w:tcPr>
            <w:tcW w:w="1302" w:type="pct"/>
          </w:tcPr>
          <w:p w14:paraId="6FF266E9" w14:textId="2B0903F7" w:rsidR="00681DAF" w:rsidRPr="005D0EFD" w:rsidRDefault="001F528E" w:rsidP="001F528E">
            <w:pPr>
              <w:pStyle w:val="BodyText"/>
              <w:spacing w:before="0" w:after="0"/>
              <w:rPr>
                <w:rFonts w:asciiTheme="minorHAnsi" w:hAnsiTheme="minorHAnsi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9C13C9" w:rsidRPr="005D0EFD">
              <w:rPr>
                <w:rFonts w:asciiTheme="minorHAnsi" w:hAnsiTheme="minorHAnsi"/>
              </w:rPr>
              <w:t xml:space="preserve"> </w:t>
            </w:r>
            <w:r w:rsidR="00681DAF" w:rsidRPr="005D0EFD">
              <w:rPr>
                <w:rFonts w:asciiTheme="minorHAnsi" w:hAnsiTheme="minorHAnsi"/>
              </w:rPr>
              <w:t xml:space="preserve"> </w:t>
            </w:r>
            <w:r w:rsidR="00681DAF">
              <w:rPr>
                <w:rFonts w:asciiTheme="minorHAnsi" w:hAnsiTheme="minorHAnsi"/>
              </w:rPr>
              <w:t xml:space="preserve">Limited </w:t>
            </w:r>
            <w:r w:rsidR="00406507">
              <w:rPr>
                <w:rFonts w:asciiTheme="minorHAnsi" w:hAnsiTheme="minorHAnsi"/>
              </w:rPr>
              <w:t>l</w:t>
            </w:r>
            <w:r w:rsidR="00681DAF">
              <w:rPr>
                <w:rFonts w:asciiTheme="minorHAnsi" w:hAnsiTheme="minorHAnsi"/>
              </w:rPr>
              <w:t xml:space="preserve">iability </w:t>
            </w:r>
            <w:r w:rsidR="00406507">
              <w:rPr>
                <w:rFonts w:asciiTheme="minorHAnsi" w:hAnsiTheme="minorHAnsi"/>
              </w:rPr>
              <w:t>c</w:t>
            </w:r>
            <w:r w:rsidR="00681DAF">
              <w:rPr>
                <w:rFonts w:asciiTheme="minorHAnsi" w:hAnsiTheme="minorHAnsi"/>
              </w:rPr>
              <w:t>ompany</w:t>
            </w:r>
          </w:p>
          <w:p w14:paraId="4162EF1B" w14:textId="2727609D" w:rsidR="00681DAF" w:rsidRPr="005D0EFD" w:rsidRDefault="009C13C9" w:rsidP="001F528E">
            <w:pPr>
              <w:pStyle w:val="BodyText"/>
              <w:spacing w:before="0" w:after="0"/>
              <w:rPr>
                <w:rFonts w:asciiTheme="minorHAnsi" w:hAnsiTheme="minorHAnsi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Pr="005D0EFD">
              <w:rPr>
                <w:rFonts w:asciiTheme="minorHAnsi" w:hAnsiTheme="minorHAnsi"/>
              </w:rPr>
              <w:t xml:space="preserve"> </w:t>
            </w:r>
            <w:r w:rsidR="00681DAF" w:rsidRPr="005D0EFD">
              <w:rPr>
                <w:rFonts w:asciiTheme="minorHAnsi" w:hAnsiTheme="minorHAnsi"/>
              </w:rPr>
              <w:t>Partnership</w:t>
            </w:r>
          </w:p>
        </w:tc>
        <w:tc>
          <w:tcPr>
            <w:tcW w:w="2031" w:type="pct"/>
            <w:gridSpan w:val="4"/>
          </w:tcPr>
          <w:p w14:paraId="0B7BBF65" w14:textId="13E9F3C0" w:rsidR="00681DAF" w:rsidRPr="005D0EFD" w:rsidRDefault="009C13C9" w:rsidP="001F528E">
            <w:pPr>
              <w:pStyle w:val="BodyText"/>
              <w:spacing w:before="0" w:after="0"/>
              <w:rPr>
                <w:rFonts w:asciiTheme="minorHAnsi" w:hAnsiTheme="minorHAnsi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>
              <w:rPr>
                <w:rFonts w:asciiTheme="minorHAnsi" w:hAnsiTheme="minorHAnsi"/>
              </w:rPr>
              <w:t xml:space="preserve"> </w:t>
            </w:r>
            <w:r w:rsidR="00681DAF">
              <w:rPr>
                <w:rFonts w:asciiTheme="minorHAnsi" w:hAnsiTheme="minorHAnsi"/>
              </w:rPr>
              <w:t>Sel</w:t>
            </w:r>
            <w:r w:rsidR="00E3699E">
              <w:rPr>
                <w:rFonts w:asciiTheme="minorHAnsi" w:hAnsiTheme="minorHAnsi"/>
              </w:rPr>
              <w:t>f</w:t>
            </w:r>
            <w:r w:rsidR="00406507">
              <w:rPr>
                <w:rFonts w:asciiTheme="minorHAnsi" w:hAnsiTheme="minorHAnsi"/>
              </w:rPr>
              <w:t>-e</w:t>
            </w:r>
            <w:r w:rsidR="00681DAF">
              <w:rPr>
                <w:rFonts w:asciiTheme="minorHAnsi" w:hAnsiTheme="minorHAnsi"/>
              </w:rPr>
              <w:t>mployed</w:t>
            </w:r>
          </w:p>
          <w:p w14:paraId="256A3E57" w14:textId="0E3F8B67" w:rsidR="00681DAF" w:rsidRPr="005D0EFD" w:rsidRDefault="009C13C9" w:rsidP="001F528E">
            <w:pPr>
              <w:pStyle w:val="BodyText"/>
              <w:spacing w:before="0" w:after="0"/>
              <w:rPr>
                <w:rFonts w:asciiTheme="minorHAnsi" w:hAnsiTheme="minorHAnsi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Pr="005D0EFD">
              <w:rPr>
                <w:rFonts w:asciiTheme="minorHAnsi" w:hAnsiTheme="minorHAnsi"/>
              </w:rPr>
              <w:t xml:space="preserve"> </w:t>
            </w:r>
            <w:r w:rsidR="00681DAF" w:rsidRPr="005D0EFD">
              <w:rPr>
                <w:rFonts w:asciiTheme="minorHAnsi" w:hAnsiTheme="minorHAnsi"/>
              </w:rPr>
              <w:t>Other (specify):</w:t>
            </w:r>
          </w:p>
        </w:tc>
      </w:tr>
      <w:tr w:rsidR="00681DAF" w:rsidRPr="005D0EFD" w14:paraId="754D1401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597FB917" w14:textId="77777777" w:rsidR="00681DAF" w:rsidRPr="005D0EFD" w:rsidRDefault="00681DAF" w:rsidP="001F528E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  <w:r w:rsidRPr="005D0EFD">
              <w:rPr>
                <w:rFonts w:asciiTheme="minorHAnsi" w:hAnsiTheme="minorHAnsi"/>
              </w:rPr>
              <w:t>VAT</w:t>
            </w:r>
            <w:r>
              <w:rPr>
                <w:rFonts w:asciiTheme="minorHAnsi" w:hAnsiTheme="minorHAnsi"/>
              </w:rPr>
              <w:t>/</w:t>
            </w:r>
            <w:r w:rsidR="001F528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Tax Registration</w:t>
            </w:r>
            <w:r w:rsidRPr="005D0EFD">
              <w:rPr>
                <w:rFonts w:asciiTheme="minorHAnsi" w:hAnsiTheme="minorHAnsi"/>
              </w:rPr>
              <w:t xml:space="preserve"> Number </w:t>
            </w:r>
          </w:p>
        </w:tc>
        <w:tc>
          <w:tcPr>
            <w:tcW w:w="3333" w:type="pct"/>
            <w:gridSpan w:val="5"/>
          </w:tcPr>
          <w:p w14:paraId="13EC8F95" w14:textId="77777777" w:rsidR="00681DAF" w:rsidRPr="005D0EFD" w:rsidRDefault="00681DAF" w:rsidP="0052077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</w:p>
        </w:tc>
      </w:tr>
      <w:tr w:rsidR="00681DAF" w:rsidRPr="005D0EFD" w14:paraId="74494D3C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29055224" w14:textId="0B726675" w:rsidR="00681DAF" w:rsidRPr="005D0EFD" w:rsidRDefault="00681DAF" w:rsidP="0052077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  <w:r w:rsidRPr="005D0EFD">
              <w:rPr>
                <w:rFonts w:asciiTheme="minorHAnsi" w:hAnsiTheme="minorHAnsi"/>
              </w:rPr>
              <w:t>Director</w:t>
            </w:r>
            <w:r w:rsidR="00406507">
              <w:rPr>
                <w:rFonts w:asciiTheme="minorHAnsi" w:hAnsiTheme="minorHAnsi"/>
              </w:rPr>
              <w:t>(</w:t>
            </w:r>
            <w:r w:rsidRPr="005D0EFD">
              <w:rPr>
                <w:rFonts w:asciiTheme="minorHAnsi" w:hAnsiTheme="minorHAnsi"/>
              </w:rPr>
              <w:t>s</w:t>
            </w:r>
            <w:r w:rsidR="00406507">
              <w:rPr>
                <w:rFonts w:asciiTheme="minorHAnsi" w:hAnsiTheme="minorHAnsi"/>
              </w:rPr>
              <w:t>’)</w:t>
            </w:r>
            <w:r w:rsidRPr="005D0EFD">
              <w:rPr>
                <w:rFonts w:asciiTheme="minorHAnsi" w:hAnsiTheme="minorHAnsi"/>
              </w:rPr>
              <w:t xml:space="preserve"> name</w:t>
            </w:r>
            <w:r w:rsidR="00406507">
              <w:rPr>
                <w:rFonts w:asciiTheme="minorHAnsi" w:hAnsiTheme="minorHAnsi"/>
              </w:rPr>
              <w:t>(</w:t>
            </w:r>
            <w:r w:rsidRPr="005D0EFD">
              <w:rPr>
                <w:rFonts w:asciiTheme="minorHAnsi" w:hAnsiTheme="minorHAnsi"/>
              </w:rPr>
              <w:t>s</w:t>
            </w:r>
            <w:r w:rsidR="00406507">
              <w:rPr>
                <w:rFonts w:asciiTheme="minorHAnsi" w:hAnsiTheme="minorHAnsi"/>
              </w:rPr>
              <w:t>)</w:t>
            </w:r>
            <w:r w:rsidRPr="005D0EFD">
              <w:rPr>
                <w:rFonts w:asciiTheme="minorHAnsi" w:hAnsiTheme="minorHAnsi"/>
              </w:rPr>
              <w:t xml:space="preserve"> and title</w:t>
            </w:r>
            <w:r w:rsidR="00406507">
              <w:rPr>
                <w:rFonts w:asciiTheme="minorHAnsi" w:hAnsiTheme="minorHAnsi"/>
              </w:rPr>
              <w:t>(</w:t>
            </w:r>
            <w:r w:rsidRPr="005D0EFD">
              <w:rPr>
                <w:rFonts w:asciiTheme="minorHAnsi" w:hAnsiTheme="minorHAnsi"/>
              </w:rPr>
              <w:t>s</w:t>
            </w:r>
            <w:r w:rsidR="00406507">
              <w:rPr>
                <w:rFonts w:asciiTheme="minorHAnsi" w:hAnsiTheme="minorHAnsi"/>
              </w:rPr>
              <w:t>)</w:t>
            </w:r>
            <w:r w:rsidRPr="005D0EFD">
              <w:rPr>
                <w:rFonts w:asciiTheme="minorHAnsi" w:hAnsiTheme="minorHAnsi"/>
              </w:rPr>
              <w:t xml:space="preserve"> and any other key personnel </w:t>
            </w:r>
          </w:p>
        </w:tc>
        <w:tc>
          <w:tcPr>
            <w:tcW w:w="3333" w:type="pct"/>
            <w:gridSpan w:val="5"/>
          </w:tcPr>
          <w:p w14:paraId="4C2CF895" w14:textId="77777777" w:rsidR="00681DAF" w:rsidRPr="005D0EFD" w:rsidRDefault="00681DAF" w:rsidP="0052077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</w:p>
        </w:tc>
      </w:tr>
      <w:tr w:rsidR="00681DAF" w:rsidRPr="005D0EFD" w14:paraId="659A9CFB" w14:textId="77777777" w:rsidTr="00520778">
        <w:tc>
          <w:tcPr>
            <w:tcW w:w="1667" w:type="pct"/>
            <w:shd w:val="clear" w:color="auto" w:fill="D9D9D9" w:themeFill="background1" w:themeFillShade="D9"/>
          </w:tcPr>
          <w:p w14:paraId="3B24E039" w14:textId="1138B823" w:rsidR="00681DAF" w:rsidRPr="005D0EFD" w:rsidRDefault="00406507" w:rsidP="0052077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cstheme="minorBidi"/>
              </w:rPr>
              <w:t>Name(s)</w:t>
            </w:r>
            <w:r w:rsidR="00681DAF" w:rsidRPr="005D0EFD">
              <w:rPr>
                <w:rFonts w:asciiTheme="minorHAnsi" w:eastAsiaTheme="minorEastAsia" w:hAnsiTheme="minorHAnsi" w:cstheme="minorBidi"/>
              </w:rPr>
              <w:t xml:space="preserve"> of any other persons/organisations (except</w:t>
            </w:r>
            <w:r>
              <w:rPr>
                <w:rFonts w:asciiTheme="minorHAnsi" w:eastAsiaTheme="minorEastAsia" w:hAnsiTheme="minorHAnsi" w:cstheme="minorBidi"/>
              </w:rPr>
              <w:t xml:space="preserve"> the</w:t>
            </w:r>
            <w:r w:rsidR="00681DAF" w:rsidRPr="005D0EFD">
              <w:rPr>
                <w:rFonts w:asciiTheme="minorHAnsi" w:eastAsiaTheme="minorEastAsia" w:hAnsiTheme="minorHAnsi" w:cstheme="minorBidi"/>
              </w:rPr>
              <w:t xml:space="preserve"> tenderer) who w</w:t>
            </w:r>
            <w:r w:rsidR="00681DAF">
              <w:rPr>
                <w:rFonts w:asciiTheme="minorHAnsi" w:eastAsiaTheme="minorEastAsia" w:hAnsiTheme="minorHAnsi" w:cstheme="minorBidi"/>
              </w:rPr>
              <w:t>ill benefit from this contract</w:t>
            </w:r>
          </w:p>
        </w:tc>
        <w:tc>
          <w:tcPr>
            <w:tcW w:w="3333" w:type="pct"/>
            <w:gridSpan w:val="5"/>
          </w:tcPr>
          <w:p w14:paraId="10BAB411" w14:textId="77777777" w:rsidR="00681DAF" w:rsidRPr="005D0EFD" w:rsidRDefault="00681DAF" w:rsidP="0052077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</w:p>
        </w:tc>
      </w:tr>
      <w:tr w:rsidR="00681DAF" w:rsidRPr="005D0EFD" w14:paraId="332A03D1" w14:textId="77777777" w:rsidTr="00520778">
        <w:trPr>
          <w:trHeight w:val="544"/>
        </w:trPr>
        <w:tc>
          <w:tcPr>
            <w:tcW w:w="1667" w:type="pct"/>
            <w:shd w:val="clear" w:color="auto" w:fill="D9D9D9" w:themeFill="background1" w:themeFillShade="D9"/>
          </w:tcPr>
          <w:p w14:paraId="77853AD9" w14:textId="47FCD0B6" w:rsidR="00681DAF" w:rsidRPr="005D0EFD" w:rsidRDefault="0000589B" w:rsidP="0052077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Full legal name of </w:t>
            </w:r>
            <w:r w:rsidR="00406507">
              <w:rPr>
                <w:rFonts w:asciiTheme="minorHAnsi" w:hAnsiTheme="minorHAnsi"/>
              </w:rPr>
              <w:t>p</w:t>
            </w:r>
            <w:r w:rsidR="00681DAF" w:rsidRPr="005D0EFD">
              <w:rPr>
                <w:rFonts w:asciiTheme="minorHAnsi" w:hAnsiTheme="minorHAnsi"/>
              </w:rPr>
              <w:t>arent company</w:t>
            </w:r>
            <w:r>
              <w:rPr>
                <w:rFonts w:asciiTheme="minorHAnsi" w:hAnsiTheme="minorHAnsi"/>
              </w:rPr>
              <w:t xml:space="preserve"> (if any)</w:t>
            </w:r>
          </w:p>
        </w:tc>
        <w:tc>
          <w:tcPr>
            <w:tcW w:w="3333" w:type="pct"/>
            <w:gridSpan w:val="5"/>
          </w:tcPr>
          <w:p w14:paraId="4D2F85BA" w14:textId="77777777" w:rsidR="00681DAF" w:rsidRPr="005D0EFD" w:rsidRDefault="00681DAF" w:rsidP="0052077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</w:p>
        </w:tc>
      </w:tr>
      <w:tr w:rsidR="00681DAF" w:rsidRPr="005D0EFD" w14:paraId="0C70E5E3" w14:textId="77777777" w:rsidTr="00520778">
        <w:trPr>
          <w:trHeight w:val="301"/>
        </w:trPr>
        <w:tc>
          <w:tcPr>
            <w:tcW w:w="1667" w:type="pct"/>
            <w:shd w:val="clear" w:color="auto" w:fill="D9D9D9" w:themeFill="background1" w:themeFillShade="D9"/>
          </w:tcPr>
          <w:p w14:paraId="6DE13B32" w14:textId="48DFA039" w:rsidR="00681DAF" w:rsidRPr="005D0EFD" w:rsidRDefault="00406507" w:rsidP="0000589B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00589B" w:rsidRPr="00520778">
              <w:rPr>
                <w:rFonts w:asciiTheme="minorHAnsi" w:hAnsiTheme="minorHAnsi"/>
              </w:rPr>
              <w:t xml:space="preserve">ames and addresses of all subsidiaries, associates and overseas representatives, if any (on a separate sheet if necessary) </w:t>
            </w:r>
          </w:p>
        </w:tc>
        <w:tc>
          <w:tcPr>
            <w:tcW w:w="3333" w:type="pct"/>
            <w:gridSpan w:val="5"/>
          </w:tcPr>
          <w:p w14:paraId="74A8D7EF" w14:textId="77777777" w:rsidR="00681DAF" w:rsidRPr="005D0EFD" w:rsidRDefault="00681DAF" w:rsidP="0052077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</w:p>
        </w:tc>
      </w:tr>
      <w:tr w:rsidR="00681DAF" w:rsidRPr="005D0EFD" w14:paraId="0A610901" w14:textId="77777777" w:rsidTr="00520778">
        <w:trPr>
          <w:trHeight w:val="301"/>
        </w:trPr>
        <w:tc>
          <w:tcPr>
            <w:tcW w:w="1667" w:type="pct"/>
            <w:shd w:val="clear" w:color="auto" w:fill="D9D9D9" w:themeFill="background1" w:themeFillShade="D9"/>
          </w:tcPr>
          <w:p w14:paraId="622FE4E5" w14:textId="034CE479" w:rsidR="00681DAF" w:rsidRPr="005D0EFD" w:rsidRDefault="00681DAF" w:rsidP="00520778">
            <w:pPr>
              <w:spacing w:after="0" w:line="240" w:lineRule="auto"/>
              <w:rPr>
                <w:sz w:val="20"/>
                <w:szCs w:val="20"/>
              </w:rPr>
            </w:pPr>
            <w:r w:rsidRPr="005D0EFD">
              <w:rPr>
                <w:sz w:val="20"/>
                <w:szCs w:val="20"/>
              </w:rPr>
              <w:lastRenderedPageBreak/>
              <w:t xml:space="preserve">Do you have associated companies? </w:t>
            </w:r>
            <w:r w:rsidR="00406507">
              <w:rPr>
                <w:sz w:val="20"/>
                <w:szCs w:val="20"/>
              </w:rPr>
              <w:t>(t</w:t>
            </w:r>
            <w:r w:rsidRPr="005D0EFD">
              <w:rPr>
                <w:sz w:val="20"/>
                <w:szCs w:val="20"/>
              </w:rPr>
              <w:t>ick relevant box</w:t>
            </w:r>
            <w:r w:rsidR="00406507">
              <w:rPr>
                <w:sz w:val="20"/>
                <w:szCs w:val="20"/>
              </w:rPr>
              <w:t>).</w:t>
            </w:r>
            <w:r w:rsidRPr="005D0EFD">
              <w:rPr>
                <w:sz w:val="20"/>
                <w:szCs w:val="20"/>
              </w:rPr>
              <w:t xml:space="preserve"> If YES</w:t>
            </w:r>
            <w:r w:rsidR="00406507">
              <w:rPr>
                <w:sz w:val="20"/>
                <w:szCs w:val="20"/>
              </w:rPr>
              <w:t>,</w:t>
            </w:r>
            <w:r w:rsidRPr="005D0EFD">
              <w:rPr>
                <w:sz w:val="20"/>
                <w:szCs w:val="20"/>
              </w:rPr>
              <w:t xml:space="preserve"> provide details for each company in the form of</w:t>
            </w:r>
            <w:r w:rsidR="00406507">
              <w:rPr>
                <w:sz w:val="20"/>
                <w:szCs w:val="20"/>
              </w:rPr>
              <w:t xml:space="preserve"> an</w:t>
            </w:r>
            <w:r w:rsidRPr="005D0EFD">
              <w:rPr>
                <w:sz w:val="20"/>
                <w:szCs w:val="20"/>
              </w:rPr>
              <w:t xml:space="preserve"> additional </w:t>
            </w:r>
            <w:r w:rsidRPr="00406507">
              <w:rPr>
                <w:sz w:val="20"/>
                <w:szCs w:val="20"/>
              </w:rPr>
              <w:t>table as per</w:t>
            </w:r>
            <w:r w:rsidR="00406507" w:rsidRPr="00406507">
              <w:rPr>
                <w:sz w:val="20"/>
                <w:szCs w:val="20"/>
              </w:rPr>
              <w:t xml:space="preserve"> the</w:t>
            </w:r>
            <w:r w:rsidRPr="00406507">
              <w:rPr>
                <w:sz w:val="20"/>
                <w:szCs w:val="20"/>
              </w:rPr>
              <w:t xml:space="preserve"> </w:t>
            </w:r>
            <w:r w:rsidR="00406507" w:rsidRPr="00A35E35">
              <w:rPr>
                <w:sz w:val="20"/>
                <w:szCs w:val="20"/>
              </w:rPr>
              <w:t>‘c</w:t>
            </w:r>
            <w:r w:rsidRPr="00A35E35">
              <w:rPr>
                <w:sz w:val="20"/>
                <w:szCs w:val="20"/>
              </w:rPr>
              <w:t xml:space="preserve">ontact </w:t>
            </w:r>
            <w:r w:rsidR="00406507" w:rsidRPr="00A35E35">
              <w:rPr>
                <w:sz w:val="20"/>
                <w:szCs w:val="20"/>
              </w:rPr>
              <w:t>d</w:t>
            </w:r>
            <w:r w:rsidRPr="00A35E35">
              <w:rPr>
                <w:sz w:val="20"/>
                <w:szCs w:val="20"/>
              </w:rPr>
              <w:t>etails</w:t>
            </w:r>
            <w:r w:rsidR="00406507" w:rsidRPr="00A35E35">
              <w:rPr>
                <w:sz w:val="20"/>
                <w:szCs w:val="20"/>
              </w:rPr>
              <w:t>’ section</w:t>
            </w:r>
          </w:p>
        </w:tc>
        <w:tc>
          <w:tcPr>
            <w:tcW w:w="3333" w:type="pct"/>
            <w:gridSpan w:val="5"/>
          </w:tcPr>
          <w:p w14:paraId="626CFE34" w14:textId="2209FACD" w:rsidR="00681DAF" w:rsidRPr="005D0EFD" w:rsidRDefault="000F2DBC" w:rsidP="00520778">
            <w:pPr>
              <w:pStyle w:val="BodyText"/>
              <w:numPr>
                <w:ilvl w:val="12"/>
                <w:numId w:val="0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9C13C9" w:rsidRPr="005D0EFD">
              <w:rPr>
                <w:rFonts w:asciiTheme="minorHAnsi" w:hAnsiTheme="minorHAnsi"/>
              </w:rPr>
              <w:t xml:space="preserve"> </w:t>
            </w:r>
            <w:r w:rsidR="00681DAF" w:rsidRPr="005D0EFD">
              <w:rPr>
                <w:rFonts w:asciiTheme="minorHAnsi" w:hAnsiTheme="minorHAnsi"/>
              </w:rPr>
              <w:t xml:space="preserve">Yes                                                             </w:t>
            </w:r>
            <w:r w:rsidR="00F40F7A"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  <w:r w:rsidR="009C13C9" w:rsidRPr="005D0EFD">
              <w:rPr>
                <w:rFonts w:asciiTheme="minorHAnsi" w:hAnsiTheme="minorHAnsi"/>
              </w:rPr>
              <w:t xml:space="preserve"> </w:t>
            </w:r>
            <w:r w:rsidR="00681DAF" w:rsidRPr="005D0EFD">
              <w:rPr>
                <w:rFonts w:asciiTheme="minorHAnsi" w:hAnsiTheme="minorHAnsi"/>
              </w:rPr>
              <w:t>No</w:t>
            </w:r>
          </w:p>
        </w:tc>
      </w:tr>
      <w:tr w:rsidR="002B309D" w:rsidRPr="005D0EFD" w14:paraId="75A4038A" w14:textId="77777777" w:rsidTr="00520778">
        <w:trPr>
          <w:trHeight w:val="301"/>
        </w:trPr>
        <w:tc>
          <w:tcPr>
            <w:tcW w:w="1667" w:type="pct"/>
            <w:shd w:val="clear" w:color="auto" w:fill="D9D9D9" w:themeFill="background1" w:themeFillShade="D9"/>
          </w:tcPr>
          <w:p w14:paraId="15B5AAE5" w14:textId="003A5DA9" w:rsidR="002B309D" w:rsidRPr="005D0EFD" w:rsidRDefault="002B309D" w:rsidP="005207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of </w:t>
            </w:r>
            <w:r w:rsidR="00406507">
              <w:rPr>
                <w:sz w:val="20"/>
                <w:szCs w:val="20"/>
              </w:rPr>
              <w:t xml:space="preserve">expertise </w:t>
            </w:r>
            <w:r>
              <w:rPr>
                <w:sz w:val="20"/>
                <w:szCs w:val="20"/>
              </w:rPr>
              <w:t xml:space="preserve">(please state </w:t>
            </w:r>
            <w:r w:rsidR="002A0E18">
              <w:rPr>
                <w:sz w:val="20"/>
                <w:szCs w:val="20"/>
              </w:rPr>
              <w:t>clearly</w:t>
            </w:r>
            <w:r w:rsidR="00406507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fully </w:t>
            </w:r>
            <w:r w:rsidR="00406507">
              <w:rPr>
                <w:sz w:val="20"/>
                <w:szCs w:val="20"/>
              </w:rPr>
              <w:t>all areas of</w:t>
            </w:r>
            <w:r w:rsidR="002A0E18">
              <w:rPr>
                <w:sz w:val="20"/>
                <w:szCs w:val="20"/>
              </w:rPr>
              <w:t xml:space="preserve"> expertise and delivery </w:t>
            </w:r>
            <w:r w:rsidR="00406507">
              <w:rPr>
                <w:sz w:val="20"/>
                <w:szCs w:val="20"/>
              </w:rPr>
              <w:t xml:space="preserve">you </w:t>
            </w:r>
            <w:r w:rsidR="002A0E18">
              <w:rPr>
                <w:sz w:val="20"/>
                <w:szCs w:val="20"/>
              </w:rPr>
              <w:t>can offer HAD)</w:t>
            </w:r>
          </w:p>
        </w:tc>
        <w:tc>
          <w:tcPr>
            <w:tcW w:w="3333" w:type="pct"/>
            <w:gridSpan w:val="5"/>
          </w:tcPr>
          <w:p w14:paraId="7569C47E" w14:textId="1DC2B823" w:rsidR="002A0E18" w:rsidRDefault="002A0E18" w:rsidP="00A046A6">
            <w:pPr>
              <w:pStyle w:val="BodyText"/>
              <w:numPr>
                <w:ilvl w:val="12"/>
                <w:numId w:val="0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81DAF" w:rsidRPr="005D0EFD" w14:paraId="4A990F71" w14:textId="77777777" w:rsidTr="00520778">
        <w:tblPrEx>
          <w:tblLook w:val="01E0" w:firstRow="1" w:lastRow="1" w:firstColumn="1" w:lastColumn="1" w:noHBand="0" w:noVBand="0"/>
        </w:tblPrEx>
        <w:tc>
          <w:tcPr>
            <w:tcW w:w="1667" w:type="pct"/>
            <w:shd w:val="clear" w:color="auto" w:fill="D9D9D9" w:themeFill="background1" w:themeFillShade="D9"/>
          </w:tcPr>
          <w:p w14:paraId="47A3255C" w14:textId="77777777" w:rsidR="00681DAF" w:rsidRPr="005D0EFD" w:rsidRDefault="00681DAF" w:rsidP="0052077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shd w:val="clear" w:color="auto" w:fill="D9D9D9" w:themeFill="background1" w:themeFillShade="D9"/>
          </w:tcPr>
          <w:p w14:paraId="58DD0486" w14:textId="77777777" w:rsidR="00681DAF" w:rsidRPr="005D0EFD" w:rsidRDefault="00681DAF" w:rsidP="005207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D0EFD">
              <w:rPr>
                <w:b/>
                <w:sz w:val="20"/>
                <w:szCs w:val="20"/>
              </w:rPr>
              <w:t>Primary Contact</w:t>
            </w:r>
          </w:p>
        </w:tc>
        <w:tc>
          <w:tcPr>
            <w:tcW w:w="1608" w:type="pct"/>
            <w:gridSpan w:val="3"/>
            <w:shd w:val="clear" w:color="auto" w:fill="D9D9D9" w:themeFill="background1" w:themeFillShade="D9"/>
          </w:tcPr>
          <w:p w14:paraId="32037B2C" w14:textId="77777777" w:rsidR="00681DAF" w:rsidRPr="005D0EFD" w:rsidRDefault="00681DAF" w:rsidP="005207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D0EFD">
              <w:rPr>
                <w:b/>
                <w:sz w:val="20"/>
                <w:szCs w:val="20"/>
              </w:rPr>
              <w:t>Secondary Contact</w:t>
            </w:r>
          </w:p>
        </w:tc>
      </w:tr>
      <w:tr w:rsidR="00681DAF" w:rsidRPr="005D0EFD" w14:paraId="6DACB239" w14:textId="77777777" w:rsidTr="00520778">
        <w:tblPrEx>
          <w:tblLook w:val="01E0" w:firstRow="1" w:lastRow="1" w:firstColumn="1" w:lastColumn="1" w:noHBand="0" w:noVBand="0"/>
        </w:tblPrEx>
        <w:tc>
          <w:tcPr>
            <w:tcW w:w="1667" w:type="pct"/>
            <w:shd w:val="clear" w:color="auto" w:fill="D9D9D9" w:themeFill="background1" w:themeFillShade="D9"/>
          </w:tcPr>
          <w:p w14:paraId="6CF22E53" w14:textId="77777777" w:rsidR="00681DAF" w:rsidRPr="005D0EFD" w:rsidRDefault="00681DAF" w:rsidP="00520778">
            <w:pPr>
              <w:spacing w:after="0" w:line="240" w:lineRule="auto"/>
              <w:rPr>
                <w:sz w:val="20"/>
                <w:szCs w:val="20"/>
              </w:rPr>
            </w:pPr>
            <w:r w:rsidRPr="005D0EFD">
              <w:rPr>
                <w:sz w:val="20"/>
                <w:szCs w:val="20"/>
              </w:rPr>
              <w:t>Name</w:t>
            </w:r>
          </w:p>
        </w:tc>
        <w:tc>
          <w:tcPr>
            <w:tcW w:w="1725" w:type="pct"/>
            <w:gridSpan w:val="2"/>
            <w:shd w:val="clear" w:color="auto" w:fill="auto"/>
          </w:tcPr>
          <w:p w14:paraId="21E822E9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14:paraId="619008C1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81DAF" w:rsidRPr="005D0EFD" w14:paraId="24E1DCD4" w14:textId="77777777" w:rsidTr="00520778">
        <w:tblPrEx>
          <w:tblLook w:val="01E0" w:firstRow="1" w:lastRow="1" w:firstColumn="1" w:lastColumn="1" w:noHBand="0" w:noVBand="0"/>
        </w:tblPrEx>
        <w:tc>
          <w:tcPr>
            <w:tcW w:w="1667" w:type="pct"/>
            <w:shd w:val="clear" w:color="auto" w:fill="D9D9D9" w:themeFill="background1" w:themeFillShade="D9"/>
          </w:tcPr>
          <w:p w14:paraId="153E13F2" w14:textId="413C73C4" w:rsidR="00681DAF" w:rsidRPr="005D0EFD" w:rsidRDefault="00681DAF" w:rsidP="00520778">
            <w:pPr>
              <w:spacing w:after="0" w:line="240" w:lineRule="auto"/>
              <w:rPr>
                <w:sz w:val="20"/>
                <w:szCs w:val="20"/>
              </w:rPr>
            </w:pPr>
            <w:r w:rsidRPr="005D0EFD">
              <w:rPr>
                <w:spacing w:val="-3"/>
                <w:sz w:val="20"/>
                <w:szCs w:val="20"/>
              </w:rPr>
              <w:t xml:space="preserve">Current </w:t>
            </w:r>
            <w:r w:rsidR="00406507">
              <w:rPr>
                <w:spacing w:val="-3"/>
                <w:sz w:val="20"/>
                <w:szCs w:val="20"/>
              </w:rPr>
              <w:t>p</w:t>
            </w:r>
            <w:r w:rsidRPr="005D0EFD">
              <w:rPr>
                <w:spacing w:val="-3"/>
                <w:sz w:val="20"/>
                <w:szCs w:val="20"/>
              </w:rPr>
              <w:t xml:space="preserve">osition in the </w:t>
            </w:r>
            <w:r w:rsidR="00406507">
              <w:rPr>
                <w:spacing w:val="-3"/>
                <w:sz w:val="20"/>
                <w:szCs w:val="20"/>
              </w:rPr>
              <w:t>o</w:t>
            </w:r>
            <w:r w:rsidRPr="005D0EFD">
              <w:rPr>
                <w:spacing w:val="-3"/>
                <w:sz w:val="20"/>
                <w:szCs w:val="20"/>
              </w:rPr>
              <w:t>rganisation:</w:t>
            </w:r>
          </w:p>
        </w:tc>
        <w:tc>
          <w:tcPr>
            <w:tcW w:w="1725" w:type="pct"/>
            <w:gridSpan w:val="2"/>
            <w:shd w:val="clear" w:color="auto" w:fill="auto"/>
          </w:tcPr>
          <w:p w14:paraId="098FD94C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14:paraId="6E8FFCCB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81DAF" w:rsidRPr="005D0EFD" w14:paraId="0B4E45CA" w14:textId="77777777" w:rsidTr="00520778">
        <w:tblPrEx>
          <w:tblLook w:val="01E0" w:firstRow="1" w:lastRow="1" w:firstColumn="1" w:lastColumn="1" w:noHBand="0" w:noVBand="0"/>
        </w:tblPrEx>
        <w:tc>
          <w:tcPr>
            <w:tcW w:w="1667" w:type="pct"/>
            <w:shd w:val="clear" w:color="auto" w:fill="D9D9D9" w:themeFill="background1" w:themeFillShade="D9"/>
          </w:tcPr>
          <w:p w14:paraId="07E165D8" w14:textId="47320CDB" w:rsidR="00681DAF" w:rsidRPr="005D0EFD" w:rsidRDefault="00681DAF" w:rsidP="00520778">
            <w:pPr>
              <w:spacing w:after="0" w:line="240" w:lineRule="auto"/>
              <w:rPr>
                <w:spacing w:val="-3"/>
                <w:sz w:val="20"/>
                <w:szCs w:val="20"/>
              </w:rPr>
            </w:pPr>
            <w:r w:rsidRPr="005D0EFD">
              <w:rPr>
                <w:spacing w:val="-3"/>
                <w:sz w:val="20"/>
                <w:szCs w:val="20"/>
              </w:rPr>
              <w:t xml:space="preserve">No. of years working with the </w:t>
            </w:r>
            <w:r w:rsidR="00406507">
              <w:rPr>
                <w:spacing w:val="-3"/>
                <w:sz w:val="20"/>
                <w:szCs w:val="20"/>
              </w:rPr>
              <w:t>o</w:t>
            </w:r>
            <w:r w:rsidRPr="005D0EFD">
              <w:rPr>
                <w:spacing w:val="-3"/>
                <w:sz w:val="20"/>
                <w:szCs w:val="20"/>
              </w:rPr>
              <w:t>rganisation:</w:t>
            </w:r>
          </w:p>
        </w:tc>
        <w:tc>
          <w:tcPr>
            <w:tcW w:w="1725" w:type="pct"/>
            <w:gridSpan w:val="2"/>
            <w:shd w:val="clear" w:color="auto" w:fill="auto"/>
          </w:tcPr>
          <w:p w14:paraId="6D0CC51D" w14:textId="77777777" w:rsidR="00681DAF" w:rsidRPr="00B04966" w:rsidRDefault="00681DAF" w:rsidP="00A07944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14:paraId="1DF2EBD6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81DAF" w:rsidRPr="005D0EFD" w14:paraId="482B4DBA" w14:textId="77777777" w:rsidTr="00520778">
        <w:tblPrEx>
          <w:tblLook w:val="01E0" w:firstRow="1" w:lastRow="1" w:firstColumn="1" w:lastColumn="1" w:noHBand="0" w:noVBand="0"/>
        </w:tblPrEx>
        <w:tc>
          <w:tcPr>
            <w:tcW w:w="1667" w:type="pct"/>
            <w:shd w:val="clear" w:color="auto" w:fill="D9D9D9" w:themeFill="background1" w:themeFillShade="D9"/>
          </w:tcPr>
          <w:p w14:paraId="54D81014" w14:textId="77777777" w:rsidR="00681DAF" w:rsidRPr="005D0EFD" w:rsidRDefault="00681DAF" w:rsidP="00520778">
            <w:pPr>
              <w:spacing w:after="0" w:line="240" w:lineRule="auto"/>
              <w:rPr>
                <w:sz w:val="20"/>
                <w:szCs w:val="20"/>
              </w:rPr>
            </w:pPr>
            <w:r w:rsidRPr="005D0EFD">
              <w:rPr>
                <w:sz w:val="20"/>
                <w:szCs w:val="20"/>
              </w:rPr>
              <w:t>Email address</w:t>
            </w:r>
          </w:p>
        </w:tc>
        <w:tc>
          <w:tcPr>
            <w:tcW w:w="1725" w:type="pct"/>
            <w:gridSpan w:val="2"/>
            <w:shd w:val="clear" w:color="auto" w:fill="auto"/>
          </w:tcPr>
          <w:p w14:paraId="7FEDA3DB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14:paraId="5AB40B88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81DAF" w:rsidRPr="005D0EFD" w14:paraId="7AC8F111" w14:textId="77777777" w:rsidTr="00520778">
        <w:tblPrEx>
          <w:tblLook w:val="01E0" w:firstRow="1" w:lastRow="1" w:firstColumn="1" w:lastColumn="1" w:noHBand="0" w:noVBand="0"/>
        </w:tblPrEx>
        <w:tc>
          <w:tcPr>
            <w:tcW w:w="1667" w:type="pct"/>
            <w:shd w:val="clear" w:color="auto" w:fill="D9D9D9" w:themeFill="background1" w:themeFillShade="D9"/>
          </w:tcPr>
          <w:p w14:paraId="4051B2EF" w14:textId="77777777" w:rsidR="00681DAF" w:rsidRPr="005D0EFD" w:rsidRDefault="00681DAF" w:rsidP="00520778">
            <w:pPr>
              <w:spacing w:after="0" w:line="240" w:lineRule="auto"/>
              <w:rPr>
                <w:sz w:val="20"/>
                <w:szCs w:val="20"/>
              </w:rPr>
            </w:pPr>
            <w:r w:rsidRPr="005D0EFD">
              <w:rPr>
                <w:sz w:val="20"/>
                <w:szCs w:val="20"/>
              </w:rPr>
              <w:t>Telephone</w:t>
            </w:r>
          </w:p>
        </w:tc>
        <w:tc>
          <w:tcPr>
            <w:tcW w:w="1725" w:type="pct"/>
            <w:gridSpan w:val="2"/>
            <w:shd w:val="clear" w:color="auto" w:fill="auto"/>
          </w:tcPr>
          <w:p w14:paraId="194A56EA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14:paraId="53F50B8D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81DAF" w:rsidRPr="005D0EFD" w14:paraId="462CC543" w14:textId="77777777" w:rsidTr="00520778">
        <w:tblPrEx>
          <w:tblLook w:val="01E0" w:firstRow="1" w:lastRow="1" w:firstColumn="1" w:lastColumn="1" w:noHBand="0" w:noVBand="0"/>
        </w:tblPrEx>
        <w:tc>
          <w:tcPr>
            <w:tcW w:w="1667" w:type="pct"/>
            <w:shd w:val="clear" w:color="auto" w:fill="D9D9D9" w:themeFill="background1" w:themeFillShade="D9"/>
          </w:tcPr>
          <w:p w14:paraId="09D51902" w14:textId="77777777" w:rsidR="00681DAF" w:rsidRPr="005D0EFD" w:rsidRDefault="00681DAF" w:rsidP="00520778">
            <w:pPr>
              <w:spacing w:after="0" w:line="240" w:lineRule="auto"/>
              <w:rPr>
                <w:sz w:val="20"/>
                <w:szCs w:val="20"/>
              </w:rPr>
            </w:pPr>
            <w:r w:rsidRPr="005D0EFD">
              <w:rPr>
                <w:sz w:val="20"/>
                <w:szCs w:val="20"/>
              </w:rPr>
              <w:t>Mobile</w:t>
            </w:r>
          </w:p>
        </w:tc>
        <w:tc>
          <w:tcPr>
            <w:tcW w:w="1725" w:type="pct"/>
            <w:gridSpan w:val="2"/>
            <w:shd w:val="clear" w:color="auto" w:fill="auto"/>
          </w:tcPr>
          <w:p w14:paraId="4F2D10B5" w14:textId="77777777" w:rsidR="00632DCF" w:rsidRPr="00B04966" w:rsidRDefault="00632DC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14:paraId="0EE6C553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81DAF" w:rsidRPr="005D0EFD" w14:paraId="239B5135" w14:textId="77777777" w:rsidTr="00520778">
        <w:tblPrEx>
          <w:tblLook w:val="01E0" w:firstRow="1" w:lastRow="1" w:firstColumn="1" w:lastColumn="1" w:noHBand="0" w:noVBand="0"/>
        </w:tblPrEx>
        <w:tc>
          <w:tcPr>
            <w:tcW w:w="1667" w:type="pct"/>
            <w:shd w:val="clear" w:color="auto" w:fill="D9D9D9" w:themeFill="background1" w:themeFillShade="D9"/>
          </w:tcPr>
          <w:p w14:paraId="3E987973" w14:textId="77777777" w:rsidR="00681DAF" w:rsidRPr="005D0EFD" w:rsidRDefault="00681DAF" w:rsidP="00520778">
            <w:pPr>
              <w:spacing w:after="0" w:line="240" w:lineRule="auto"/>
              <w:rPr>
                <w:sz w:val="20"/>
                <w:szCs w:val="20"/>
              </w:rPr>
            </w:pPr>
            <w:r w:rsidRPr="005D0EFD">
              <w:rPr>
                <w:spacing w:val="-3"/>
                <w:sz w:val="20"/>
                <w:szCs w:val="20"/>
              </w:rPr>
              <w:t>Other Relevant Skills:</w:t>
            </w:r>
          </w:p>
        </w:tc>
        <w:tc>
          <w:tcPr>
            <w:tcW w:w="1725" w:type="pct"/>
            <w:gridSpan w:val="2"/>
            <w:shd w:val="clear" w:color="auto" w:fill="auto"/>
          </w:tcPr>
          <w:p w14:paraId="7A781002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14:paraId="6B0B17C2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81DAF" w:rsidRPr="005D0EFD" w14:paraId="44A67BBD" w14:textId="77777777" w:rsidTr="00520778">
        <w:tblPrEx>
          <w:tblLook w:val="01E0" w:firstRow="1" w:lastRow="1" w:firstColumn="1" w:lastColumn="1" w:noHBand="0" w:noVBand="0"/>
        </w:tblPrEx>
        <w:tc>
          <w:tcPr>
            <w:tcW w:w="1667" w:type="pct"/>
            <w:shd w:val="clear" w:color="auto" w:fill="D9D9D9" w:themeFill="background1" w:themeFillShade="D9"/>
          </w:tcPr>
          <w:p w14:paraId="18872F1B" w14:textId="77777777" w:rsidR="00681DAF" w:rsidRPr="005D0EFD" w:rsidRDefault="00681DAF" w:rsidP="00520778">
            <w:pPr>
              <w:spacing w:after="0" w:line="240" w:lineRule="auto"/>
              <w:rPr>
                <w:sz w:val="20"/>
                <w:szCs w:val="20"/>
              </w:rPr>
            </w:pPr>
            <w:r w:rsidRPr="005D0EFD">
              <w:rPr>
                <w:spacing w:val="-3"/>
                <w:sz w:val="20"/>
                <w:szCs w:val="20"/>
              </w:rPr>
              <w:t>Institution (Date from – to)</w:t>
            </w:r>
          </w:p>
        </w:tc>
        <w:tc>
          <w:tcPr>
            <w:tcW w:w="1725" w:type="pct"/>
            <w:gridSpan w:val="2"/>
            <w:shd w:val="clear" w:color="auto" w:fill="auto"/>
          </w:tcPr>
          <w:p w14:paraId="1526D1EA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14:paraId="0D4FACD7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81DAF" w:rsidRPr="005D0EFD" w14:paraId="4BFE209A" w14:textId="77777777" w:rsidTr="00520778">
        <w:tblPrEx>
          <w:tblLook w:val="01E0" w:firstRow="1" w:lastRow="1" w:firstColumn="1" w:lastColumn="1" w:noHBand="0" w:noVBand="0"/>
        </w:tblPrEx>
        <w:tc>
          <w:tcPr>
            <w:tcW w:w="1667" w:type="pct"/>
            <w:shd w:val="clear" w:color="auto" w:fill="D9D9D9" w:themeFill="background1" w:themeFillShade="D9"/>
          </w:tcPr>
          <w:p w14:paraId="41E5CE03" w14:textId="77777777" w:rsidR="00681DAF" w:rsidRPr="005D0EFD" w:rsidRDefault="00681DAF" w:rsidP="00520778">
            <w:pPr>
              <w:spacing w:after="0" w:line="240" w:lineRule="auto"/>
              <w:rPr>
                <w:sz w:val="20"/>
                <w:szCs w:val="20"/>
              </w:rPr>
            </w:pPr>
            <w:r w:rsidRPr="005D0EFD">
              <w:rPr>
                <w:spacing w:val="-3"/>
                <w:sz w:val="20"/>
                <w:szCs w:val="20"/>
              </w:rPr>
              <w:t>Degrees or Diplomas</w:t>
            </w:r>
          </w:p>
        </w:tc>
        <w:tc>
          <w:tcPr>
            <w:tcW w:w="1725" w:type="pct"/>
            <w:gridSpan w:val="2"/>
            <w:shd w:val="clear" w:color="auto" w:fill="auto"/>
          </w:tcPr>
          <w:p w14:paraId="281D2674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pct"/>
            <w:gridSpan w:val="3"/>
            <w:shd w:val="clear" w:color="auto" w:fill="auto"/>
          </w:tcPr>
          <w:p w14:paraId="0158F00F" w14:textId="77777777" w:rsidR="00681DAF" w:rsidRPr="00B04966" w:rsidRDefault="00681DAF" w:rsidP="00520778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6F3593C7" w14:textId="77777777" w:rsidR="005A77D1" w:rsidRPr="008B42A6" w:rsidRDefault="005A77D1" w:rsidP="008B42A6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5732ACE" w14:textId="6624018D" w:rsidR="005A77D1" w:rsidRPr="008B42A6" w:rsidRDefault="005A77D1" w:rsidP="008B42A6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B42A6">
        <w:rPr>
          <w:rFonts w:cs="Arial"/>
          <w:b/>
          <w:bCs/>
          <w:color w:val="000000"/>
        </w:rPr>
        <w:t xml:space="preserve">2. </w:t>
      </w:r>
      <w:r w:rsidR="001F424B">
        <w:rPr>
          <w:rFonts w:cs="Arial"/>
          <w:b/>
          <w:bCs/>
          <w:color w:val="000000"/>
        </w:rPr>
        <w:t>APPLICANT</w:t>
      </w:r>
      <w:r w:rsidRPr="008B42A6">
        <w:rPr>
          <w:rFonts w:cs="Arial"/>
          <w:b/>
          <w:bCs/>
          <w:color w:val="000000"/>
        </w:rPr>
        <w:t xml:space="preserve"> PROFILE </w:t>
      </w:r>
    </w:p>
    <w:p w14:paraId="5E3E283B" w14:textId="2D76C431" w:rsidR="005A77D1" w:rsidRPr="008B42A6" w:rsidRDefault="005A77D1" w:rsidP="00A300B3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B42A6">
        <w:rPr>
          <w:rFonts w:cs="Arial"/>
          <w:color w:val="000000"/>
        </w:rPr>
        <w:t xml:space="preserve">Please provide brief CV(s) </w:t>
      </w:r>
      <w:r w:rsidR="00A300B3">
        <w:rPr>
          <w:rFonts w:cs="Arial"/>
          <w:color w:val="000000"/>
        </w:rPr>
        <w:t xml:space="preserve">(2 pages max.) </w:t>
      </w:r>
      <w:r w:rsidRPr="008B42A6">
        <w:rPr>
          <w:rFonts w:cs="Arial"/>
          <w:color w:val="000000"/>
        </w:rPr>
        <w:t>and</w:t>
      </w:r>
      <w:r w:rsidR="00E3699E">
        <w:rPr>
          <w:rFonts w:cs="Arial"/>
          <w:color w:val="000000"/>
        </w:rPr>
        <w:t xml:space="preserve"> a</w:t>
      </w:r>
      <w:r w:rsidRPr="008B42A6">
        <w:rPr>
          <w:rFonts w:cs="Arial"/>
          <w:color w:val="000000"/>
        </w:rPr>
        <w:t xml:space="preserve"> narrative of the </w:t>
      </w:r>
      <w:r w:rsidR="00DC25DC" w:rsidRPr="008B42A6">
        <w:rPr>
          <w:rFonts w:cs="Arial"/>
          <w:color w:val="000000"/>
        </w:rPr>
        <w:t>applicant</w:t>
      </w:r>
      <w:r w:rsidR="00E3699E">
        <w:rPr>
          <w:rFonts w:cs="Arial"/>
          <w:color w:val="000000"/>
        </w:rPr>
        <w:t>’s</w:t>
      </w:r>
      <w:r w:rsidRPr="008B42A6">
        <w:rPr>
          <w:rFonts w:cs="Arial"/>
          <w:color w:val="000000"/>
        </w:rPr>
        <w:t xml:space="preserve"> experience in the </w:t>
      </w:r>
      <w:r w:rsidR="00A300B3">
        <w:rPr>
          <w:rFonts w:cs="Arial"/>
          <w:color w:val="000000"/>
        </w:rPr>
        <w:t>category or categories applied for</w:t>
      </w:r>
      <w:r w:rsidRPr="008B42A6">
        <w:rPr>
          <w:rFonts w:cs="Arial"/>
          <w:color w:val="000000"/>
        </w:rPr>
        <w:t xml:space="preserve">. </w:t>
      </w:r>
      <w:r w:rsidR="00E3699E">
        <w:rPr>
          <w:rFonts w:cs="Arial"/>
          <w:color w:val="000000"/>
        </w:rPr>
        <w:t xml:space="preserve">If the applicant is a company, </w:t>
      </w:r>
      <w:r w:rsidRPr="008B42A6">
        <w:rPr>
          <w:rFonts w:cs="Arial"/>
          <w:color w:val="000000"/>
        </w:rPr>
        <w:t>CV</w:t>
      </w:r>
      <w:r w:rsidR="00E3699E">
        <w:rPr>
          <w:rFonts w:cs="Arial"/>
          <w:color w:val="000000"/>
        </w:rPr>
        <w:t xml:space="preserve">s should be provided for a selection of key trainers working for the company. CVs </w:t>
      </w:r>
      <w:r w:rsidRPr="008B42A6">
        <w:rPr>
          <w:rFonts w:cs="Arial"/>
          <w:color w:val="000000"/>
        </w:rPr>
        <w:t xml:space="preserve">should include: </w:t>
      </w:r>
    </w:p>
    <w:p w14:paraId="119A41F8" w14:textId="77777777" w:rsidR="005A77D1" w:rsidRPr="00A300B3" w:rsidRDefault="005A77D1" w:rsidP="00A300B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53"/>
        <w:jc w:val="both"/>
        <w:rPr>
          <w:rFonts w:cs="Arial"/>
          <w:color w:val="000000"/>
        </w:rPr>
      </w:pPr>
      <w:r w:rsidRPr="00A300B3">
        <w:rPr>
          <w:rFonts w:cs="Arial"/>
          <w:color w:val="000000"/>
        </w:rPr>
        <w:t xml:space="preserve">Educational qualifications </w:t>
      </w:r>
    </w:p>
    <w:p w14:paraId="65E17519" w14:textId="77777777" w:rsidR="005A77D1" w:rsidRPr="00A300B3" w:rsidRDefault="005A77D1" w:rsidP="00A300B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53"/>
        <w:jc w:val="both"/>
        <w:rPr>
          <w:rFonts w:cs="Arial"/>
          <w:color w:val="000000"/>
        </w:rPr>
      </w:pPr>
      <w:r w:rsidRPr="00A300B3">
        <w:rPr>
          <w:rFonts w:cs="Arial"/>
          <w:color w:val="000000"/>
        </w:rPr>
        <w:t xml:space="preserve">Relevant work experience </w:t>
      </w:r>
    </w:p>
    <w:p w14:paraId="15562E28" w14:textId="77777777" w:rsidR="005A77D1" w:rsidRPr="00A300B3" w:rsidRDefault="005A77D1" w:rsidP="00A300B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300B3">
        <w:rPr>
          <w:rFonts w:cs="Arial"/>
          <w:color w:val="000000"/>
        </w:rPr>
        <w:t xml:space="preserve">Skills and competencies </w:t>
      </w:r>
    </w:p>
    <w:p w14:paraId="2635617D" w14:textId="77777777" w:rsidR="005A77D1" w:rsidRPr="008B42A6" w:rsidRDefault="005A77D1" w:rsidP="008B42A6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8E9D1A6" w14:textId="77777777" w:rsidR="005A77D1" w:rsidRPr="008B42A6" w:rsidRDefault="005A77D1" w:rsidP="001F528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B42A6">
        <w:rPr>
          <w:rFonts w:cs="Arial"/>
          <w:b/>
          <w:bCs/>
          <w:color w:val="000000"/>
        </w:rPr>
        <w:t xml:space="preserve">3. </w:t>
      </w:r>
      <w:r w:rsidR="00A300B3">
        <w:rPr>
          <w:rFonts w:cs="Arial"/>
          <w:b/>
          <w:bCs/>
          <w:color w:val="000000"/>
        </w:rPr>
        <w:t xml:space="preserve">REFERENCES FROM CLIENTS </w:t>
      </w:r>
    </w:p>
    <w:p w14:paraId="6D1CB3F4" w14:textId="4158AF3D" w:rsidR="005A77D1" w:rsidRPr="00A300B3" w:rsidRDefault="00406507" w:rsidP="009E1C44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Please provide </w:t>
      </w:r>
      <w:r>
        <w:rPr>
          <w:rFonts w:cs="Arial"/>
          <w:b/>
          <w:bCs/>
          <w:color w:val="000000"/>
        </w:rPr>
        <w:t>at least two</w:t>
      </w:r>
      <w:r>
        <w:rPr>
          <w:rFonts w:cs="Arial"/>
          <w:color w:val="000000"/>
        </w:rPr>
        <w:t xml:space="preserve"> w</w:t>
      </w:r>
      <w:r w:rsidR="005A77D1" w:rsidRPr="00A300B3">
        <w:rPr>
          <w:rFonts w:cs="Arial"/>
          <w:color w:val="000000"/>
        </w:rPr>
        <w:t xml:space="preserve">ritten references </w:t>
      </w:r>
      <w:r>
        <w:rPr>
          <w:rFonts w:cs="Arial"/>
          <w:color w:val="000000"/>
        </w:rPr>
        <w:t>from your previous</w:t>
      </w:r>
      <w:r w:rsidR="001F528E">
        <w:rPr>
          <w:rFonts w:cs="Arial"/>
          <w:color w:val="000000"/>
        </w:rPr>
        <w:t xml:space="preserve"> </w:t>
      </w:r>
      <w:r w:rsidR="005A77D1" w:rsidRPr="00A35E35">
        <w:rPr>
          <w:rFonts w:cs="Arial"/>
          <w:color w:val="000000"/>
        </w:rPr>
        <w:t>clients</w:t>
      </w:r>
      <w:r w:rsidR="001F528E" w:rsidRPr="00A35E35">
        <w:rPr>
          <w:rFonts w:cs="Arial"/>
          <w:color w:val="000000"/>
        </w:rPr>
        <w:t xml:space="preserve"> </w:t>
      </w:r>
      <w:r>
        <w:rPr>
          <w:rFonts w:cs="Arial"/>
          <w:b/>
          <w:bCs/>
          <w:color w:val="000000"/>
          <w:u w:val="single"/>
        </w:rPr>
        <w:t>(references must be no more than</w:t>
      </w:r>
      <w:r w:rsidR="001F528E">
        <w:rPr>
          <w:rFonts w:cs="Arial"/>
          <w:b/>
          <w:bCs/>
          <w:color w:val="000000"/>
          <w:u w:val="single"/>
        </w:rPr>
        <w:t xml:space="preserve"> </w:t>
      </w:r>
      <w:r>
        <w:rPr>
          <w:rFonts w:cs="Arial"/>
          <w:b/>
          <w:bCs/>
          <w:color w:val="000000"/>
          <w:u w:val="single"/>
        </w:rPr>
        <w:t>three</w:t>
      </w:r>
      <w:r w:rsidR="001F528E">
        <w:rPr>
          <w:rFonts w:cs="Arial"/>
          <w:b/>
          <w:bCs/>
          <w:color w:val="000000"/>
          <w:u w:val="single"/>
        </w:rPr>
        <w:t xml:space="preserve"> years old)</w:t>
      </w:r>
      <w:r w:rsidR="005A77D1" w:rsidRPr="00A300B3">
        <w:rPr>
          <w:rFonts w:cs="Arial"/>
          <w:color w:val="000000"/>
        </w:rPr>
        <w:t xml:space="preserve">. </w:t>
      </w:r>
      <w:r w:rsidR="00A300B3">
        <w:rPr>
          <w:rFonts w:cs="Arial"/>
          <w:color w:val="000000"/>
        </w:rPr>
        <w:t>If you have reference letters, please include them as well.</w:t>
      </w:r>
      <w:r w:rsidR="008C128E">
        <w:rPr>
          <w:rFonts w:cs="Arial"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220"/>
        <w:gridCol w:w="5659"/>
      </w:tblGrid>
      <w:tr w:rsidR="00AF4ACB" w:rsidRPr="00520778" w14:paraId="06CEF85D" w14:textId="77777777" w:rsidTr="001F528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01309201" w14:textId="77777777" w:rsidR="00AF4ACB" w:rsidRPr="00520778" w:rsidRDefault="00AF4ACB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F5DD54E" w14:textId="77777777" w:rsidR="00AF4ACB" w:rsidRPr="00520778" w:rsidRDefault="00AF4ACB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Name</w:t>
            </w:r>
          </w:p>
        </w:tc>
        <w:tc>
          <w:tcPr>
            <w:tcW w:w="2706" w:type="pct"/>
          </w:tcPr>
          <w:p w14:paraId="0DCCD9DF" w14:textId="77777777" w:rsidR="00AF4ACB" w:rsidRPr="00520778" w:rsidRDefault="00AF4ACB" w:rsidP="00667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083711BD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4D1AABAD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338E5EA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Organisation</w:t>
            </w:r>
          </w:p>
        </w:tc>
        <w:tc>
          <w:tcPr>
            <w:tcW w:w="2706" w:type="pct"/>
          </w:tcPr>
          <w:p w14:paraId="08D9023A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4CAEB6E5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43B028A5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814297E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Address</w:t>
            </w:r>
          </w:p>
        </w:tc>
        <w:tc>
          <w:tcPr>
            <w:tcW w:w="2706" w:type="pct"/>
          </w:tcPr>
          <w:p w14:paraId="1888A1AA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67199B1E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65AB5B9C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9E66981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Phone</w:t>
            </w:r>
          </w:p>
        </w:tc>
        <w:tc>
          <w:tcPr>
            <w:tcW w:w="2706" w:type="pct"/>
          </w:tcPr>
          <w:p w14:paraId="176A610B" w14:textId="77777777" w:rsidR="000F6D18" w:rsidRPr="00520778" w:rsidRDefault="000F6D18" w:rsidP="00AF4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1656FF5D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5C60A99C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357AC1A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Fax</w:t>
            </w:r>
          </w:p>
        </w:tc>
        <w:tc>
          <w:tcPr>
            <w:tcW w:w="2706" w:type="pct"/>
          </w:tcPr>
          <w:p w14:paraId="55722089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39A92623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228F533A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F7893A3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Email</w:t>
            </w:r>
          </w:p>
        </w:tc>
        <w:tc>
          <w:tcPr>
            <w:tcW w:w="2706" w:type="pct"/>
          </w:tcPr>
          <w:p w14:paraId="7FC4BD8F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0D05788B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2928EB0D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1CE1F80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Nature of supply</w:t>
            </w:r>
          </w:p>
        </w:tc>
        <w:tc>
          <w:tcPr>
            <w:tcW w:w="2706" w:type="pct"/>
          </w:tcPr>
          <w:p w14:paraId="7B9B39CD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761D7070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25EE24C5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C055CDA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Approximate value of contract</w:t>
            </w:r>
          </w:p>
        </w:tc>
        <w:tc>
          <w:tcPr>
            <w:tcW w:w="2706" w:type="pct"/>
          </w:tcPr>
          <w:p w14:paraId="34C7F562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020848CE" w14:textId="77777777" w:rsidTr="001F528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626F6F99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6819249C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Name</w:t>
            </w:r>
          </w:p>
        </w:tc>
        <w:tc>
          <w:tcPr>
            <w:tcW w:w="2706" w:type="pct"/>
          </w:tcPr>
          <w:p w14:paraId="279E6152" w14:textId="77777777" w:rsidR="000F6D18" w:rsidRPr="00AF4ACB" w:rsidRDefault="000F6D18" w:rsidP="001F528E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F6D18" w:rsidRPr="00520778" w14:paraId="6C52EA18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12DDBB4A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F66BF0E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Organisation</w:t>
            </w:r>
          </w:p>
        </w:tc>
        <w:tc>
          <w:tcPr>
            <w:tcW w:w="2706" w:type="pct"/>
          </w:tcPr>
          <w:p w14:paraId="03BC5D46" w14:textId="77777777" w:rsidR="000F6D18" w:rsidRPr="00AF4ACB" w:rsidRDefault="000F6D18" w:rsidP="000D3D6A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F6D18" w:rsidRPr="00520778" w14:paraId="5B539423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43EB863E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D89C52D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Address</w:t>
            </w:r>
          </w:p>
        </w:tc>
        <w:tc>
          <w:tcPr>
            <w:tcW w:w="2706" w:type="pct"/>
          </w:tcPr>
          <w:p w14:paraId="695E2237" w14:textId="77777777" w:rsidR="000F6D18" w:rsidRPr="00AF4ACB" w:rsidRDefault="000F6D18" w:rsidP="001F528E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F6D18" w:rsidRPr="00520778" w14:paraId="7141084A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3066DBBB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50866AD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Phone</w:t>
            </w:r>
          </w:p>
        </w:tc>
        <w:tc>
          <w:tcPr>
            <w:tcW w:w="2706" w:type="pct"/>
          </w:tcPr>
          <w:p w14:paraId="5E580191" w14:textId="77777777" w:rsidR="000F6D18" w:rsidRPr="00AF4ACB" w:rsidRDefault="000F6D18" w:rsidP="001F528E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F6D18" w:rsidRPr="00520778" w14:paraId="45922B92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66E7FF4F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D3A606C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Fax</w:t>
            </w:r>
          </w:p>
        </w:tc>
        <w:tc>
          <w:tcPr>
            <w:tcW w:w="2706" w:type="pct"/>
          </w:tcPr>
          <w:p w14:paraId="7392108F" w14:textId="77777777" w:rsidR="000F6D18" w:rsidRPr="00AF4ACB" w:rsidRDefault="000F6D18" w:rsidP="001F528E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F6D18" w:rsidRPr="00520778" w14:paraId="5B966A3A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139E4FFE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6F6F7B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Email</w:t>
            </w:r>
          </w:p>
        </w:tc>
        <w:tc>
          <w:tcPr>
            <w:tcW w:w="2706" w:type="pct"/>
          </w:tcPr>
          <w:p w14:paraId="3D14A1F8" w14:textId="77777777" w:rsidR="000F6D18" w:rsidRPr="00AF4ACB" w:rsidRDefault="000F6D18" w:rsidP="004E5713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F6D18" w:rsidRPr="00520778" w14:paraId="1914D204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347629AF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429E6A8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Nature of supply</w:t>
            </w:r>
          </w:p>
        </w:tc>
        <w:tc>
          <w:tcPr>
            <w:tcW w:w="2706" w:type="pct"/>
          </w:tcPr>
          <w:p w14:paraId="46828AD4" w14:textId="77777777" w:rsidR="000F6D18" w:rsidRPr="00AF4ACB" w:rsidRDefault="000F6D18" w:rsidP="001F528E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F6D18" w:rsidRPr="00520778" w14:paraId="729E85FD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4EC9A59D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8E360C9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Approximate value of contract</w:t>
            </w:r>
          </w:p>
        </w:tc>
        <w:tc>
          <w:tcPr>
            <w:tcW w:w="2706" w:type="pct"/>
          </w:tcPr>
          <w:p w14:paraId="3604D650" w14:textId="77777777" w:rsidR="000F6D18" w:rsidRPr="00AF4ACB" w:rsidRDefault="000F6D18" w:rsidP="001F528E">
            <w:pPr>
              <w:spacing w:after="0" w:line="240" w:lineRule="auto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F6D18" w:rsidRPr="00520778" w14:paraId="0153CFC1" w14:textId="77777777" w:rsidTr="001F528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6872D53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4AE2B114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Name</w:t>
            </w:r>
          </w:p>
        </w:tc>
        <w:tc>
          <w:tcPr>
            <w:tcW w:w="2706" w:type="pct"/>
          </w:tcPr>
          <w:p w14:paraId="75B023A1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1E9BFC8E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0755C0C3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FD09B4E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Organisation</w:t>
            </w:r>
          </w:p>
        </w:tc>
        <w:tc>
          <w:tcPr>
            <w:tcW w:w="2706" w:type="pct"/>
          </w:tcPr>
          <w:p w14:paraId="00E2F9F6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34609870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6134912D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8B25C87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Address</w:t>
            </w:r>
          </w:p>
        </w:tc>
        <w:tc>
          <w:tcPr>
            <w:tcW w:w="2706" w:type="pct"/>
          </w:tcPr>
          <w:p w14:paraId="2D947BDD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27589B5F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78C4E1A4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411526E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Phone</w:t>
            </w:r>
          </w:p>
        </w:tc>
        <w:tc>
          <w:tcPr>
            <w:tcW w:w="2706" w:type="pct"/>
          </w:tcPr>
          <w:p w14:paraId="17941790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073D3229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0D4D5DDD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168C4C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Fax</w:t>
            </w:r>
          </w:p>
        </w:tc>
        <w:tc>
          <w:tcPr>
            <w:tcW w:w="2706" w:type="pct"/>
          </w:tcPr>
          <w:p w14:paraId="38113579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1F118EDA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51BA0225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7F12892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Email</w:t>
            </w:r>
          </w:p>
        </w:tc>
        <w:tc>
          <w:tcPr>
            <w:tcW w:w="2706" w:type="pct"/>
          </w:tcPr>
          <w:p w14:paraId="29AE4ECB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7A41894D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7FA1F125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2AD223D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Nature of supply</w:t>
            </w:r>
          </w:p>
        </w:tc>
        <w:tc>
          <w:tcPr>
            <w:tcW w:w="2706" w:type="pct"/>
          </w:tcPr>
          <w:p w14:paraId="47073322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  <w:tr w:rsidR="000F6D18" w:rsidRPr="00520778" w14:paraId="23C4054A" w14:textId="77777777" w:rsidTr="001F528E">
        <w:tc>
          <w:tcPr>
            <w:tcW w:w="276" w:type="pct"/>
            <w:vMerge/>
            <w:shd w:val="clear" w:color="auto" w:fill="D9D9D9" w:themeFill="background1" w:themeFillShade="D9"/>
          </w:tcPr>
          <w:p w14:paraId="3F3D39AC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-3"/>
                <w:sz w:val="20"/>
                <w:szCs w:val="20"/>
                <w:lang w:val="en-IE" w:eastAsia="en-US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DA4823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  <w:r w:rsidRPr="00520778">
              <w:rPr>
                <w:rFonts w:ascii="Calibri" w:eastAsia="Times New Roman" w:hAnsi="Calibri" w:cs="Times New Roman"/>
                <w:spacing w:val="-3"/>
                <w:sz w:val="20"/>
                <w:szCs w:val="20"/>
                <w:lang w:val="en-IE" w:eastAsia="en-US"/>
              </w:rPr>
              <w:t>Approximate value of contract</w:t>
            </w:r>
          </w:p>
        </w:tc>
        <w:tc>
          <w:tcPr>
            <w:tcW w:w="2706" w:type="pct"/>
          </w:tcPr>
          <w:p w14:paraId="130E3997" w14:textId="77777777" w:rsidR="000F6D18" w:rsidRPr="00520778" w:rsidRDefault="000F6D18" w:rsidP="001F52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0"/>
                <w:sz w:val="20"/>
                <w:szCs w:val="20"/>
                <w:lang w:val="en-IE" w:eastAsia="en-US"/>
              </w:rPr>
            </w:pPr>
          </w:p>
        </w:tc>
      </w:tr>
    </w:tbl>
    <w:p w14:paraId="320B9A89" w14:textId="77777777" w:rsidR="00A300B3" w:rsidRDefault="00A300B3" w:rsidP="00A300B3">
      <w:pPr>
        <w:pStyle w:val="ListParagraph"/>
        <w:autoSpaceDE w:val="0"/>
        <w:autoSpaceDN w:val="0"/>
        <w:adjustRightInd w:val="0"/>
        <w:ind w:left="1080"/>
        <w:jc w:val="both"/>
        <w:rPr>
          <w:rFonts w:cs="Arial"/>
          <w:color w:val="000000"/>
        </w:rPr>
      </w:pPr>
    </w:p>
    <w:p w14:paraId="02344B85" w14:textId="024786E3" w:rsidR="001F528E" w:rsidRPr="008B42A6" w:rsidRDefault="001F528E" w:rsidP="001F528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4. SUPPORTING DOC</w:t>
      </w:r>
      <w:r w:rsidR="00E3699E">
        <w:rPr>
          <w:rFonts w:cs="Arial"/>
          <w:b/>
          <w:bCs/>
          <w:color w:val="000000"/>
        </w:rPr>
        <w:t>UMENTS</w:t>
      </w:r>
      <w:r w:rsidRPr="008B42A6">
        <w:rPr>
          <w:rFonts w:cs="Arial"/>
          <w:b/>
          <w:bCs/>
          <w:color w:val="000000"/>
        </w:rPr>
        <w:t xml:space="preserve"> </w:t>
      </w:r>
    </w:p>
    <w:p w14:paraId="2B41E750" w14:textId="3B65519E" w:rsidR="00DF6595" w:rsidRPr="008B42A6" w:rsidRDefault="00E3699E" w:rsidP="00DF6595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The following s</w:t>
      </w:r>
      <w:r w:rsidR="00406507">
        <w:rPr>
          <w:rFonts w:cs="Arial"/>
          <w:b/>
          <w:bCs/>
          <w:color w:val="000000"/>
        </w:rPr>
        <w:t>upporting d</w:t>
      </w:r>
      <w:r w:rsidR="00DF6595" w:rsidRPr="008B42A6">
        <w:rPr>
          <w:rFonts w:cs="Arial"/>
          <w:b/>
          <w:bCs/>
          <w:color w:val="000000"/>
        </w:rPr>
        <w:t xml:space="preserve">ocuments </w:t>
      </w:r>
      <w:r>
        <w:rPr>
          <w:rFonts w:cs="Arial"/>
          <w:b/>
          <w:bCs/>
          <w:color w:val="000000"/>
        </w:rPr>
        <w:t>should</w:t>
      </w:r>
      <w:r w:rsidR="00DF6595" w:rsidRPr="008B42A6">
        <w:rPr>
          <w:rFonts w:cs="Arial"/>
          <w:b/>
          <w:bCs/>
          <w:color w:val="000000"/>
        </w:rPr>
        <w:t xml:space="preserve"> </w:t>
      </w:r>
      <w:r w:rsidR="00406507">
        <w:rPr>
          <w:rFonts w:cs="Arial"/>
          <w:b/>
          <w:bCs/>
          <w:color w:val="000000"/>
        </w:rPr>
        <w:t xml:space="preserve">be </w:t>
      </w:r>
      <w:r w:rsidR="00DF6595" w:rsidRPr="008B42A6">
        <w:rPr>
          <w:rFonts w:cs="Arial"/>
          <w:b/>
          <w:bCs/>
          <w:color w:val="000000"/>
        </w:rPr>
        <w:t>provide</w:t>
      </w:r>
      <w:r w:rsidR="00406507">
        <w:rPr>
          <w:rFonts w:cs="Arial"/>
          <w:b/>
          <w:bCs/>
          <w:color w:val="000000"/>
        </w:rPr>
        <w:t>d</w:t>
      </w:r>
      <w:r w:rsidR="00DF6595" w:rsidRPr="008B42A6">
        <w:rPr>
          <w:rFonts w:cs="Arial"/>
          <w:b/>
          <w:bCs/>
          <w:color w:val="000000"/>
        </w:rPr>
        <w:t xml:space="preserve"> by the </w:t>
      </w:r>
      <w:r>
        <w:rPr>
          <w:rFonts w:cs="Arial"/>
          <w:b/>
          <w:bCs/>
          <w:color w:val="000000"/>
        </w:rPr>
        <w:t>applicant</w:t>
      </w:r>
      <w:r w:rsidRPr="008B42A6">
        <w:rPr>
          <w:rFonts w:cs="Arial"/>
          <w:b/>
          <w:bCs/>
          <w:color w:val="000000"/>
        </w:rPr>
        <w:t xml:space="preserve"> </w:t>
      </w:r>
      <w:r w:rsidR="00406507">
        <w:rPr>
          <w:rFonts w:cs="Arial"/>
          <w:b/>
          <w:bCs/>
          <w:color w:val="000000"/>
        </w:rPr>
        <w:t>to en</w:t>
      </w:r>
      <w:r w:rsidR="00DF6595" w:rsidRPr="008B42A6">
        <w:rPr>
          <w:rFonts w:cs="Arial"/>
          <w:b/>
          <w:bCs/>
          <w:color w:val="000000"/>
        </w:rPr>
        <w:t>able</w:t>
      </w:r>
      <w:r w:rsidR="00406507">
        <w:rPr>
          <w:rFonts w:cs="Arial"/>
          <w:b/>
          <w:bCs/>
          <w:color w:val="000000"/>
        </w:rPr>
        <w:t xml:space="preserve"> us</w:t>
      </w:r>
      <w:r w:rsidR="00DF6595" w:rsidRPr="008B42A6">
        <w:rPr>
          <w:rFonts w:cs="Arial"/>
          <w:b/>
          <w:bCs/>
          <w:color w:val="000000"/>
        </w:rPr>
        <w:t xml:space="preserve"> to assess </w:t>
      </w:r>
      <w:r w:rsidR="00406507">
        <w:rPr>
          <w:rFonts w:cs="Arial"/>
          <w:b/>
          <w:bCs/>
          <w:color w:val="000000"/>
        </w:rPr>
        <w:t>your</w:t>
      </w:r>
      <w:r w:rsidR="00DF6595" w:rsidRPr="008B42A6">
        <w:rPr>
          <w:rFonts w:cs="Arial"/>
          <w:b/>
          <w:bCs/>
          <w:color w:val="000000"/>
        </w:rPr>
        <w:t xml:space="preserve"> application</w:t>
      </w:r>
      <w:r>
        <w:rPr>
          <w:rFonts w:cs="Arial"/>
          <w:b/>
          <w:bCs/>
          <w:color w:val="000000"/>
        </w:rPr>
        <w:t>:</w:t>
      </w:r>
    </w:p>
    <w:p w14:paraId="4444C0DB" w14:textId="0C3A55C9" w:rsidR="001F424B" w:rsidRDefault="00DF6595" w:rsidP="00A35E35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8B42A6">
        <w:rPr>
          <w:rFonts w:asciiTheme="minorHAnsi" w:hAnsiTheme="minorHAnsi" w:cs="Arial"/>
          <w:color w:val="000000"/>
        </w:rPr>
        <w:t xml:space="preserve">Sample of relevant work </w:t>
      </w:r>
      <w:r w:rsidR="00406507">
        <w:rPr>
          <w:rFonts w:asciiTheme="minorHAnsi" w:hAnsiTheme="minorHAnsi" w:cs="Arial"/>
          <w:color w:val="000000"/>
        </w:rPr>
        <w:t>completed</w:t>
      </w:r>
      <w:r w:rsidR="00406507" w:rsidRPr="008B42A6">
        <w:rPr>
          <w:rFonts w:asciiTheme="minorHAnsi" w:hAnsiTheme="minorHAnsi" w:cs="Arial"/>
          <w:color w:val="000000"/>
        </w:rPr>
        <w:t xml:space="preserve"> </w:t>
      </w:r>
      <w:r w:rsidRPr="008B42A6">
        <w:rPr>
          <w:rFonts w:asciiTheme="minorHAnsi" w:hAnsiTheme="minorHAnsi" w:cs="Arial"/>
          <w:color w:val="000000"/>
        </w:rPr>
        <w:t xml:space="preserve">within the last </w:t>
      </w:r>
      <w:r w:rsidR="00406507">
        <w:rPr>
          <w:rFonts w:asciiTheme="minorHAnsi" w:hAnsiTheme="minorHAnsi" w:cs="Arial"/>
          <w:color w:val="000000"/>
        </w:rPr>
        <w:t>three</w:t>
      </w:r>
      <w:r w:rsidRPr="008B42A6">
        <w:rPr>
          <w:rFonts w:asciiTheme="minorHAnsi" w:hAnsiTheme="minorHAnsi" w:cs="Arial"/>
          <w:color w:val="000000"/>
        </w:rPr>
        <w:t xml:space="preserve"> years e.g. video of applicants delivering </w:t>
      </w:r>
      <w:r w:rsidR="001F424B">
        <w:rPr>
          <w:rFonts w:asciiTheme="minorHAnsi" w:hAnsiTheme="minorHAnsi" w:cs="Arial"/>
          <w:color w:val="000000"/>
        </w:rPr>
        <w:t>a</w:t>
      </w:r>
      <w:r>
        <w:rPr>
          <w:rFonts w:asciiTheme="minorHAnsi" w:hAnsiTheme="minorHAnsi" w:cs="Arial"/>
          <w:color w:val="000000"/>
        </w:rPr>
        <w:t xml:space="preserve"> </w:t>
      </w:r>
      <w:r w:rsidRPr="008B42A6">
        <w:rPr>
          <w:rFonts w:asciiTheme="minorHAnsi" w:hAnsiTheme="minorHAnsi" w:cs="Arial"/>
          <w:color w:val="000000"/>
        </w:rPr>
        <w:t>training, sample learning materials, consultancy report</w:t>
      </w:r>
      <w:r w:rsidR="00406507">
        <w:rPr>
          <w:rFonts w:asciiTheme="minorHAnsi" w:hAnsiTheme="minorHAnsi" w:cs="Arial"/>
          <w:color w:val="000000"/>
        </w:rPr>
        <w:t>…</w:t>
      </w:r>
    </w:p>
    <w:p w14:paraId="7821E4DB" w14:textId="77777777" w:rsidR="001F424B" w:rsidRPr="00A35E35" w:rsidRDefault="001F424B" w:rsidP="001F424B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888AEF6" w14:textId="77777777" w:rsidR="003C7030" w:rsidRPr="008B42A6" w:rsidRDefault="003C7030" w:rsidP="003C7030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5</w:t>
      </w:r>
      <w:r w:rsidRPr="008B42A6">
        <w:rPr>
          <w:rFonts w:cs="Arial"/>
          <w:b/>
          <w:bCs/>
          <w:color w:val="000000"/>
        </w:rPr>
        <w:t xml:space="preserve">. CERTIFICATION </w:t>
      </w:r>
    </w:p>
    <w:p w14:paraId="2EAD100D" w14:textId="77777777" w:rsidR="003C7030" w:rsidRPr="008B42A6" w:rsidRDefault="003C7030" w:rsidP="006F46B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8B42A6">
        <w:rPr>
          <w:rFonts w:cs="Arial"/>
          <w:b/>
          <w:bCs/>
          <w:color w:val="000000"/>
        </w:rPr>
        <w:t>Please provide details of</w:t>
      </w:r>
      <w:r>
        <w:rPr>
          <w:rFonts w:cs="Arial"/>
          <w:b/>
          <w:bCs/>
          <w:color w:val="000000"/>
        </w:rPr>
        <w:t xml:space="preserve"> any</w:t>
      </w:r>
      <w:r w:rsidRPr="008B42A6">
        <w:rPr>
          <w:rFonts w:cs="Arial"/>
          <w:b/>
          <w:bCs/>
          <w:color w:val="000000"/>
        </w:rPr>
        <w:t xml:space="preserve"> relevant certification</w:t>
      </w:r>
      <w:r>
        <w:rPr>
          <w:rFonts w:cs="Arial"/>
          <w:b/>
          <w:bCs/>
          <w:color w:val="000000"/>
        </w:rPr>
        <w:t>:</w:t>
      </w:r>
      <w:r w:rsidR="006F46B9">
        <w:rPr>
          <w:rFonts w:cs="Arial"/>
          <w:b/>
          <w:bCs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4234"/>
        <w:gridCol w:w="1962"/>
        <w:gridCol w:w="2252"/>
      </w:tblGrid>
      <w:tr w:rsidR="003C7030" w:rsidRPr="005D0EFD" w14:paraId="426EE270" w14:textId="77777777" w:rsidTr="00D009F7">
        <w:tc>
          <w:tcPr>
            <w:tcW w:w="794" w:type="dxa"/>
            <w:shd w:val="clear" w:color="auto" w:fill="D9D9D9" w:themeFill="background1" w:themeFillShade="D9"/>
          </w:tcPr>
          <w:p w14:paraId="404D7FCA" w14:textId="77777777" w:rsidR="003C7030" w:rsidRPr="005D0EFD" w:rsidRDefault="003C7030" w:rsidP="00D009F7">
            <w:pPr>
              <w:rPr>
                <w:b/>
                <w:sz w:val="20"/>
              </w:rPr>
            </w:pPr>
            <w:r w:rsidRPr="005D0EFD">
              <w:rPr>
                <w:sz w:val="20"/>
              </w:rPr>
              <w:t>No</w:t>
            </w:r>
          </w:p>
        </w:tc>
        <w:tc>
          <w:tcPr>
            <w:tcW w:w="4234" w:type="dxa"/>
            <w:shd w:val="clear" w:color="auto" w:fill="D9D9D9" w:themeFill="background1" w:themeFillShade="D9"/>
          </w:tcPr>
          <w:p w14:paraId="782C43A4" w14:textId="7BD8A579" w:rsidR="003C7030" w:rsidRPr="005D0EFD" w:rsidRDefault="003C7030" w:rsidP="00D009F7">
            <w:pPr>
              <w:rPr>
                <w:sz w:val="20"/>
              </w:rPr>
            </w:pPr>
            <w:r w:rsidRPr="005D0EFD">
              <w:rPr>
                <w:sz w:val="20"/>
              </w:rPr>
              <w:t xml:space="preserve">Name of the </w:t>
            </w:r>
            <w:r w:rsidR="00D32E99">
              <w:rPr>
                <w:sz w:val="20"/>
              </w:rPr>
              <w:t>B</w:t>
            </w:r>
            <w:r w:rsidRPr="005D0EFD">
              <w:rPr>
                <w:sz w:val="20"/>
              </w:rPr>
              <w:t>ody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552BF3EC" w14:textId="415110C3" w:rsidR="003C7030" w:rsidRPr="005D0EFD" w:rsidRDefault="003C7030" w:rsidP="00D009F7">
            <w:pPr>
              <w:rPr>
                <w:sz w:val="20"/>
              </w:rPr>
            </w:pPr>
            <w:r w:rsidRPr="005D0EFD">
              <w:rPr>
                <w:sz w:val="20"/>
              </w:rPr>
              <w:t xml:space="preserve">Year of </w:t>
            </w:r>
            <w:r w:rsidR="00D32E99">
              <w:rPr>
                <w:sz w:val="20"/>
              </w:rPr>
              <w:t>R</w:t>
            </w:r>
            <w:r w:rsidRPr="005D0EFD">
              <w:rPr>
                <w:sz w:val="20"/>
              </w:rPr>
              <w:t>egistration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12397CA1" w14:textId="5DFCE1C7" w:rsidR="003C7030" w:rsidRPr="005D0EFD" w:rsidRDefault="003C7030" w:rsidP="00D009F7">
            <w:pPr>
              <w:rPr>
                <w:sz w:val="20"/>
              </w:rPr>
            </w:pPr>
            <w:r w:rsidRPr="005D0EFD">
              <w:rPr>
                <w:sz w:val="20"/>
              </w:rPr>
              <w:t xml:space="preserve">Membership </w:t>
            </w:r>
            <w:r w:rsidR="00D32E99">
              <w:rPr>
                <w:sz w:val="20"/>
              </w:rPr>
              <w:t>N</w:t>
            </w:r>
            <w:r w:rsidRPr="005D0EFD">
              <w:rPr>
                <w:sz w:val="20"/>
              </w:rPr>
              <w:t>umber</w:t>
            </w:r>
          </w:p>
        </w:tc>
      </w:tr>
      <w:tr w:rsidR="003C7030" w:rsidRPr="005D0EFD" w14:paraId="108E3076" w14:textId="77777777" w:rsidTr="00D009F7">
        <w:tc>
          <w:tcPr>
            <w:tcW w:w="794" w:type="dxa"/>
            <w:shd w:val="clear" w:color="auto" w:fill="D9D9D9" w:themeFill="background1" w:themeFillShade="D9"/>
          </w:tcPr>
          <w:p w14:paraId="32F1B423" w14:textId="77777777" w:rsidR="003C7030" w:rsidRPr="005D0EFD" w:rsidRDefault="003C7030" w:rsidP="00D009F7">
            <w:pPr>
              <w:rPr>
                <w:rFonts w:ascii="Calibri" w:hAnsi="Calibri"/>
                <w:sz w:val="20"/>
              </w:rPr>
            </w:pPr>
            <w:r w:rsidRPr="005D0EFD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234" w:type="dxa"/>
          </w:tcPr>
          <w:p w14:paraId="7D986732" w14:textId="77777777" w:rsidR="003C7030" w:rsidRPr="00735340" w:rsidRDefault="003C7030" w:rsidP="00D009F7">
            <w:pPr>
              <w:rPr>
                <w:rFonts w:ascii="Calibri" w:hAnsi="Calibri"/>
                <w:b/>
                <w:color w:val="002060"/>
                <w:sz w:val="20"/>
              </w:rPr>
            </w:pPr>
          </w:p>
        </w:tc>
        <w:tc>
          <w:tcPr>
            <w:tcW w:w="1962" w:type="dxa"/>
          </w:tcPr>
          <w:p w14:paraId="5ABBEA1D" w14:textId="77777777" w:rsidR="003C7030" w:rsidRPr="00735340" w:rsidRDefault="003C7030" w:rsidP="00D009F7">
            <w:pPr>
              <w:rPr>
                <w:rFonts w:ascii="Calibri" w:hAnsi="Calibri"/>
                <w:b/>
                <w:color w:val="002060"/>
                <w:sz w:val="20"/>
              </w:rPr>
            </w:pPr>
          </w:p>
        </w:tc>
        <w:tc>
          <w:tcPr>
            <w:tcW w:w="2252" w:type="dxa"/>
          </w:tcPr>
          <w:p w14:paraId="76114B99" w14:textId="77777777" w:rsidR="003C7030" w:rsidRPr="00735340" w:rsidRDefault="003C7030" w:rsidP="00D009F7">
            <w:pPr>
              <w:rPr>
                <w:rFonts w:ascii="Calibri" w:hAnsi="Calibri"/>
                <w:b/>
                <w:color w:val="002060"/>
                <w:sz w:val="20"/>
              </w:rPr>
            </w:pPr>
          </w:p>
        </w:tc>
      </w:tr>
      <w:tr w:rsidR="003C7030" w:rsidRPr="005D0EFD" w14:paraId="6F0FD580" w14:textId="77777777" w:rsidTr="00D009F7">
        <w:tc>
          <w:tcPr>
            <w:tcW w:w="794" w:type="dxa"/>
            <w:shd w:val="clear" w:color="auto" w:fill="D9D9D9" w:themeFill="background1" w:themeFillShade="D9"/>
          </w:tcPr>
          <w:p w14:paraId="39E5C65B" w14:textId="77777777" w:rsidR="003C7030" w:rsidRPr="005D0EFD" w:rsidRDefault="003C7030" w:rsidP="00D009F7">
            <w:pPr>
              <w:rPr>
                <w:rFonts w:ascii="Calibri" w:hAnsi="Calibri"/>
                <w:sz w:val="20"/>
              </w:rPr>
            </w:pPr>
            <w:r w:rsidRPr="005D0EFD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234" w:type="dxa"/>
          </w:tcPr>
          <w:p w14:paraId="3EF76055" w14:textId="77777777" w:rsidR="003C7030" w:rsidRPr="00735340" w:rsidRDefault="003C7030" w:rsidP="00735340">
            <w:pPr>
              <w:rPr>
                <w:rFonts w:ascii="Calibri" w:hAnsi="Calibri"/>
                <w:b/>
                <w:color w:val="002060"/>
                <w:sz w:val="20"/>
              </w:rPr>
            </w:pPr>
          </w:p>
        </w:tc>
        <w:tc>
          <w:tcPr>
            <w:tcW w:w="1962" w:type="dxa"/>
          </w:tcPr>
          <w:p w14:paraId="33377D76" w14:textId="77777777" w:rsidR="003C7030" w:rsidRPr="00735340" w:rsidRDefault="003C7030" w:rsidP="00D009F7">
            <w:pPr>
              <w:rPr>
                <w:rFonts w:ascii="Calibri" w:hAnsi="Calibri"/>
                <w:b/>
                <w:color w:val="002060"/>
                <w:sz w:val="20"/>
              </w:rPr>
            </w:pPr>
          </w:p>
        </w:tc>
        <w:tc>
          <w:tcPr>
            <w:tcW w:w="2252" w:type="dxa"/>
          </w:tcPr>
          <w:p w14:paraId="72D4F6E0" w14:textId="77777777" w:rsidR="003C7030" w:rsidRPr="00735340" w:rsidRDefault="003C7030" w:rsidP="00D009F7">
            <w:pPr>
              <w:rPr>
                <w:rFonts w:ascii="Calibri" w:hAnsi="Calibri"/>
                <w:b/>
                <w:color w:val="002060"/>
                <w:sz w:val="20"/>
              </w:rPr>
            </w:pPr>
          </w:p>
        </w:tc>
      </w:tr>
      <w:tr w:rsidR="003C7030" w:rsidRPr="005D0EFD" w14:paraId="6C8FA526" w14:textId="77777777" w:rsidTr="00D009F7">
        <w:tc>
          <w:tcPr>
            <w:tcW w:w="794" w:type="dxa"/>
            <w:shd w:val="clear" w:color="auto" w:fill="D9D9D9" w:themeFill="background1" w:themeFillShade="D9"/>
          </w:tcPr>
          <w:p w14:paraId="4D7E7F84" w14:textId="77777777" w:rsidR="003C7030" w:rsidRPr="005D0EFD" w:rsidRDefault="003C7030" w:rsidP="00D009F7">
            <w:pPr>
              <w:rPr>
                <w:rFonts w:ascii="Calibri" w:hAnsi="Calibri"/>
                <w:sz w:val="20"/>
              </w:rPr>
            </w:pPr>
            <w:r w:rsidRPr="005D0EFD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34" w:type="dxa"/>
          </w:tcPr>
          <w:p w14:paraId="08EEDA13" w14:textId="77777777" w:rsidR="003C7030" w:rsidRPr="005D0EFD" w:rsidRDefault="003C7030" w:rsidP="00D009F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62" w:type="dxa"/>
          </w:tcPr>
          <w:p w14:paraId="4E30CCB0" w14:textId="77777777" w:rsidR="003C7030" w:rsidRPr="005D0EFD" w:rsidRDefault="003C7030" w:rsidP="00D009F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252" w:type="dxa"/>
          </w:tcPr>
          <w:p w14:paraId="41296836" w14:textId="77777777" w:rsidR="003C7030" w:rsidRPr="005D0EFD" w:rsidRDefault="003C7030" w:rsidP="00D009F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3C7030" w:rsidRPr="005D0EFD" w14:paraId="0C2E0EE2" w14:textId="77777777" w:rsidTr="00D009F7">
        <w:tc>
          <w:tcPr>
            <w:tcW w:w="794" w:type="dxa"/>
            <w:shd w:val="clear" w:color="auto" w:fill="D9D9D9" w:themeFill="background1" w:themeFillShade="D9"/>
          </w:tcPr>
          <w:p w14:paraId="5DBF9239" w14:textId="77777777" w:rsidR="003C7030" w:rsidRPr="005D0EFD" w:rsidRDefault="003C7030" w:rsidP="00D009F7">
            <w:pPr>
              <w:rPr>
                <w:rFonts w:ascii="Calibri" w:hAnsi="Calibri"/>
                <w:sz w:val="20"/>
              </w:rPr>
            </w:pPr>
            <w:r w:rsidRPr="005D0EFD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234" w:type="dxa"/>
          </w:tcPr>
          <w:p w14:paraId="19597272" w14:textId="77777777" w:rsidR="003C7030" w:rsidRPr="005D0EFD" w:rsidRDefault="003C7030" w:rsidP="00D009F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62" w:type="dxa"/>
          </w:tcPr>
          <w:p w14:paraId="17883BCF" w14:textId="77777777" w:rsidR="003C7030" w:rsidRPr="005D0EFD" w:rsidRDefault="003C7030" w:rsidP="00D009F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252" w:type="dxa"/>
          </w:tcPr>
          <w:p w14:paraId="606B371C" w14:textId="77777777" w:rsidR="003C7030" w:rsidRPr="005D0EFD" w:rsidRDefault="003C7030" w:rsidP="00D009F7">
            <w:pPr>
              <w:rPr>
                <w:rFonts w:ascii="Calibri" w:hAnsi="Calibri"/>
                <w:b/>
                <w:sz w:val="20"/>
              </w:rPr>
            </w:pPr>
          </w:p>
        </w:tc>
      </w:tr>
    </w:tbl>
    <w:p w14:paraId="5DFDA22E" w14:textId="77777777" w:rsidR="00DF6595" w:rsidRPr="00A300B3" w:rsidRDefault="00DF6595" w:rsidP="00A300B3">
      <w:pPr>
        <w:pStyle w:val="ListParagraph"/>
        <w:autoSpaceDE w:val="0"/>
        <w:autoSpaceDN w:val="0"/>
        <w:adjustRightInd w:val="0"/>
        <w:ind w:left="1080"/>
        <w:jc w:val="both"/>
        <w:rPr>
          <w:rFonts w:cs="Arial"/>
          <w:color w:val="000000"/>
        </w:rPr>
      </w:pPr>
    </w:p>
    <w:p w14:paraId="6643B3BF" w14:textId="77777777" w:rsidR="005A77D1" w:rsidRPr="008B42A6" w:rsidRDefault="003C7030" w:rsidP="003C703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6</w:t>
      </w:r>
      <w:r w:rsidR="005A77D1" w:rsidRPr="008B42A6">
        <w:rPr>
          <w:rFonts w:cs="Arial"/>
          <w:b/>
          <w:bCs/>
          <w:color w:val="000000"/>
        </w:rPr>
        <w:t xml:space="preserve">. </w:t>
      </w:r>
      <w:r w:rsidR="001F528E">
        <w:rPr>
          <w:rFonts w:cs="Arial"/>
          <w:b/>
          <w:bCs/>
          <w:color w:val="000000"/>
        </w:rPr>
        <w:t>FEES</w:t>
      </w:r>
      <w:r w:rsidR="005A77D1" w:rsidRPr="008B42A6">
        <w:rPr>
          <w:rFonts w:cs="Arial"/>
          <w:b/>
          <w:bCs/>
          <w:color w:val="000000"/>
        </w:rPr>
        <w:t xml:space="preserve"> </w:t>
      </w:r>
    </w:p>
    <w:p w14:paraId="4E539BF3" w14:textId="77777777" w:rsidR="005A77D1" w:rsidRDefault="005A77D1" w:rsidP="00AC44D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8B42A6">
        <w:rPr>
          <w:rFonts w:cs="Arial"/>
          <w:color w:val="000000"/>
        </w:rPr>
        <w:t xml:space="preserve">Please provide a daily rate for </w:t>
      </w:r>
      <w:r w:rsidR="00DC25DC" w:rsidRPr="008B42A6">
        <w:rPr>
          <w:rFonts w:cs="Arial"/>
          <w:color w:val="000000"/>
        </w:rPr>
        <w:t>applicants</w:t>
      </w:r>
      <w:r w:rsidRPr="008B42A6">
        <w:rPr>
          <w:rFonts w:cs="Arial"/>
          <w:color w:val="000000"/>
        </w:rPr>
        <w:t>’ fees.</w:t>
      </w:r>
      <w:r w:rsidR="00520778">
        <w:rPr>
          <w:rFonts w:cs="Arial"/>
          <w:color w:val="000000"/>
        </w:rPr>
        <w:t xml:space="preserve"> </w:t>
      </w:r>
      <w:r w:rsidRPr="008B42A6">
        <w:rPr>
          <w:rFonts w:cs="Arial"/>
          <w:b/>
          <w:bCs/>
          <w:color w:val="000000"/>
        </w:rPr>
        <w:t xml:space="preserve">All other costs which will be covered and or reimbursed directly by </w:t>
      </w:r>
      <w:r w:rsidR="002921F1">
        <w:rPr>
          <w:rFonts w:cs="Arial"/>
          <w:b/>
          <w:bCs/>
          <w:color w:val="000000"/>
        </w:rPr>
        <w:t>HAD</w:t>
      </w:r>
      <w:r w:rsidRPr="008B42A6">
        <w:rPr>
          <w:rFonts w:cs="Arial"/>
          <w:b/>
          <w:bCs/>
          <w:color w:val="000000"/>
        </w:rPr>
        <w:t xml:space="preserve"> as per our financial regulations should not be factored into the EOI.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836"/>
        <w:gridCol w:w="2648"/>
        <w:gridCol w:w="2278"/>
      </w:tblGrid>
      <w:tr w:rsidR="00C821CF" w14:paraId="53D17A73" w14:textId="58279020" w:rsidTr="00285EC6">
        <w:trPr>
          <w:trHeight w:val="386"/>
        </w:trPr>
        <w:tc>
          <w:tcPr>
            <w:tcW w:w="2694" w:type="dxa"/>
            <w:shd w:val="pct10" w:color="auto" w:fill="auto"/>
          </w:tcPr>
          <w:p w14:paraId="789292E3" w14:textId="77777777" w:rsidR="00C821CF" w:rsidRPr="008F1C5A" w:rsidRDefault="00C821CF" w:rsidP="008F1C5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8F1C5A">
              <w:rPr>
                <w:rFonts w:cs="Arial"/>
                <w:b/>
                <w:bCs/>
                <w:color w:val="000000"/>
              </w:rPr>
              <w:t>1 to 5 days work</w:t>
            </w:r>
          </w:p>
        </w:tc>
        <w:tc>
          <w:tcPr>
            <w:tcW w:w="2836" w:type="dxa"/>
            <w:shd w:val="pct10" w:color="auto" w:fill="auto"/>
          </w:tcPr>
          <w:p w14:paraId="2A1A17F6" w14:textId="4A891FB6" w:rsidR="00C821CF" w:rsidRPr="008F1C5A" w:rsidRDefault="00C821CF" w:rsidP="008F1C5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 to 15 days work</w:t>
            </w:r>
          </w:p>
        </w:tc>
        <w:tc>
          <w:tcPr>
            <w:tcW w:w="2648" w:type="dxa"/>
            <w:shd w:val="pct10" w:color="auto" w:fill="auto"/>
          </w:tcPr>
          <w:p w14:paraId="4615F7D5" w14:textId="0269CD78" w:rsidR="00C821CF" w:rsidRPr="008F1C5A" w:rsidRDefault="00C821CF" w:rsidP="008F1C5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16 to 30 days work</w:t>
            </w:r>
          </w:p>
        </w:tc>
        <w:tc>
          <w:tcPr>
            <w:tcW w:w="2278" w:type="dxa"/>
            <w:shd w:val="pct10" w:color="auto" w:fill="auto"/>
          </w:tcPr>
          <w:p w14:paraId="00D0EDAD" w14:textId="08C6C67F" w:rsidR="00C821CF" w:rsidRDefault="004F27BB" w:rsidP="008F1C5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31+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days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work</w:t>
            </w:r>
          </w:p>
        </w:tc>
      </w:tr>
      <w:tr w:rsidR="00C821CF" w14:paraId="3D93BD01" w14:textId="281B754D" w:rsidTr="00285EC6">
        <w:tc>
          <w:tcPr>
            <w:tcW w:w="2694" w:type="dxa"/>
          </w:tcPr>
          <w:p w14:paraId="26535FFA" w14:textId="77658362" w:rsidR="00C821CF" w:rsidRPr="00AB2753" w:rsidRDefault="00C821CF" w:rsidP="00AC44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2060"/>
              </w:rPr>
            </w:pPr>
            <w:r w:rsidRPr="00AB2753">
              <w:rPr>
                <w:rFonts w:cs="Arial"/>
                <w:color w:val="002060"/>
              </w:rPr>
              <w:t xml:space="preserve">Currency:  </w:t>
            </w:r>
            <w:r>
              <w:rPr>
                <w:rFonts w:cs="Arial"/>
                <w:color w:val="002060"/>
              </w:rPr>
              <w:t>GBP</w:t>
            </w:r>
          </w:p>
        </w:tc>
        <w:tc>
          <w:tcPr>
            <w:tcW w:w="2836" w:type="dxa"/>
          </w:tcPr>
          <w:p w14:paraId="6795B742" w14:textId="0C6E46F5" w:rsidR="00C821CF" w:rsidRPr="00AB2753" w:rsidRDefault="00C821CF" w:rsidP="00AC44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2060"/>
              </w:rPr>
            </w:pPr>
            <w:r w:rsidRPr="00AB2753">
              <w:rPr>
                <w:rFonts w:cs="Arial"/>
                <w:color w:val="002060"/>
              </w:rPr>
              <w:t xml:space="preserve">Currency:  </w:t>
            </w:r>
            <w:r>
              <w:rPr>
                <w:rFonts w:cs="Arial"/>
                <w:color w:val="002060"/>
              </w:rPr>
              <w:t>GBP</w:t>
            </w:r>
            <w:r w:rsidRPr="00AB2753">
              <w:rPr>
                <w:rFonts w:cs="Arial"/>
                <w:color w:val="002060"/>
              </w:rPr>
              <w:t xml:space="preserve"> </w:t>
            </w:r>
          </w:p>
        </w:tc>
        <w:tc>
          <w:tcPr>
            <w:tcW w:w="2648" w:type="dxa"/>
          </w:tcPr>
          <w:p w14:paraId="75A45D14" w14:textId="7DA4DE52" w:rsidR="00C821CF" w:rsidRPr="00AB2753" w:rsidRDefault="00C821CF" w:rsidP="00AC44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2060"/>
              </w:rPr>
            </w:pPr>
            <w:r w:rsidRPr="00AB2753">
              <w:rPr>
                <w:rFonts w:cs="Arial"/>
                <w:color w:val="002060"/>
              </w:rPr>
              <w:t xml:space="preserve">Currency:  </w:t>
            </w:r>
            <w:r>
              <w:rPr>
                <w:rFonts w:cs="Arial"/>
                <w:color w:val="002060"/>
              </w:rPr>
              <w:t>GBP</w:t>
            </w:r>
          </w:p>
        </w:tc>
        <w:tc>
          <w:tcPr>
            <w:tcW w:w="2278" w:type="dxa"/>
          </w:tcPr>
          <w:p w14:paraId="406FE3B0" w14:textId="77777777" w:rsidR="00C821CF" w:rsidRPr="00AB2753" w:rsidRDefault="00C821CF" w:rsidP="00AC44D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2060"/>
              </w:rPr>
            </w:pPr>
          </w:p>
        </w:tc>
      </w:tr>
      <w:tr w:rsidR="00C821CF" w14:paraId="771B299D" w14:textId="2916809F" w:rsidTr="00285EC6">
        <w:tc>
          <w:tcPr>
            <w:tcW w:w="2694" w:type="dxa"/>
          </w:tcPr>
          <w:p w14:paraId="67C6A933" w14:textId="77777777" w:rsidR="00C821CF" w:rsidRPr="00AB2753" w:rsidRDefault="00C821CF" w:rsidP="00F40F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2060"/>
              </w:rPr>
            </w:pPr>
            <w:r w:rsidRPr="00AB2753">
              <w:rPr>
                <w:rFonts w:cs="Arial"/>
                <w:color w:val="002060"/>
              </w:rPr>
              <w:t xml:space="preserve">Daily rate: </w:t>
            </w:r>
          </w:p>
        </w:tc>
        <w:tc>
          <w:tcPr>
            <w:tcW w:w="2836" w:type="dxa"/>
          </w:tcPr>
          <w:p w14:paraId="4B560190" w14:textId="77777777" w:rsidR="00C821CF" w:rsidRPr="00AB2753" w:rsidRDefault="00C821CF" w:rsidP="00F40F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2060"/>
              </w:rPr>
            </w:pPr>
            <w:r w:rsidRPr="00AB2753">
              <w:rPr>
                <w:rFonts w:cs="Arial"/>
                <w:color w:val="002060"/>
              </w:rPr>
              <w:t xml:space="preserve">Daily rate: </w:t>
            </w:r>
          </w:p>
        </w:tc>
        <w:tc>
          <w:tcPr>
            <w:tcW w:w="2648" w:type="dxa"/>
          </w:tcPr>
          <w:p w14:paraId="3D86CAB4" w14:textId="77777777" w:rsidR="00C821CF" w:rsidRPr="00AB2753" w:rsidRDefault="00C821CF" w:rsidP="00F40F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2060"/>
              </w:rPr>
            </w:pPr>
            <w:r w:rsidRPr="00AB2753">
              <w:rPr>
                <w:rFonts w:cs="Arial"/>
                <w:color w:val="002060"/>
              </w:rPr>
              <w:t xml:space="preserve">Daily rate: </w:t>
            </w:r>
          </w:p>
        </w:tc>
        <w:tc>
          <w:tcPr>
            <w:tcW w:w="2278" w:type="dxa"/>
          </w:tcPr>
          <w:p w14:paraId="5F512DF9" w14:textId="77777777" w:rsidR="00C821CF" w:rsidRPr="00AB2753" w:rsidRDefault="00C821CF" w:rsidP="00F40F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2060"/>
              </w:rPr>
            </w:pPr>
          </w:p>
        </w:tc>
      </w:tr>
    </w:tbl>
    <w:p w14:paraId="3662BB33" w14:textId="77777777" w:rsidR="00565572" w:rsidRDefault="00565572" w:rsidP="003C7030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color w:val="000000"/>
        </w:rPr>
      </w:pPr>
    </w:p>
    <w:p w14:paraId="09E0CA39" w14:textId="130BD692" w:rsidR="009C13C9" w:rsidRDefault="001F424B" w:rsidP="003C7030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7</w:t>
      </w:r>
      <w:r w:rsidR="009C13C9" w:rsidRPr="008B42A6">
        <w:rPr>
          <w:rFonts w:cs="Arial"/>
          <w:b/>
          <w:bCs/>
          <w:color w:val="000000"/>
        </w:rPr>
        <w:t xml:space="preserve">. </w:t>
      </w:r>
      <w:r>
        <w:rPr>
          <w:rFonts w:cs="Arial"/>
          <w:b/>
          <w:bCs/>
          <w:color w:val="000000"/>
        </w:rPr>
        <w:t xml:space="preserve">SUBMISSION </w:t>
      </w:r>
      <w:r w:rsidR="009C13C9">
        <w:rPr>
          <w:rFonts w:cs="Arial"/>
          <w:b/>
          <w:bCs/>
          <w:color w:val="000000"/>
        </w:rPr>
        <w:t>CHECKLIST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6052"/>
        <w:gridCol w:w="765"/>
        <w:gridCol w:w="2273"/>
      </w:tblGrid>
      <w:tr w:rsidR="009C13C9" w14:paraId="6B015025" w14:textId="77777777" w:rsidTr="003C7030">
        <w:trPr>
          <w:jc w:val="center"/>
        </w:trPr>
        <w:tc>
          <w:tcPr>
            <w:tcW w:w="328" w:type="dxa"/>
          </w:tcPr>
          <w:p w14:paraId="0FBAAE33" w14:textId="77777777" w:rsidR="009C13C9" w:rsidRDefault="009C13C9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052" w:type="dxa"/>
          </w:tcPr>
          <w:p w14:paraId="07B98491" w14:textId="77777777" w:rsidR="009C13C9" w:rsidRDefault="009C13C9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ACTION</w:t>
            </w:r>
          </w:p>
        </w:tc>
        <w:tc>
          <w:tcPr>
            <w:tcW w:w="765" w:type="dxa"/>
          </w:tcPr>
          <w:p w14:paraId="731F5E54" w14:textId="77777777" w:rsidR="009C13C9" w:rsidRDefault="009C13C9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DONE</w:t>
            </w:r>
          </w:p>
        </w:tc>
        <w:tc>
          <w:tcPr>
            <w:tcW w:w="2273" w:type="dxa"/>
          </w:tcPr>
          <w:p w14:paraId="1572AA70" w14:textId="77777777" w:rsidR="009C13C9" w:rsidRDefault="009C13C9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COMMENTS</w:t>
            </w:r>
          </w:p>
        </w:tc>
      </w:tr>
      <w:tr w:rsidR="009C13C9" w14:paraId="282CB3D7" w14:textId="77777777" w:rsidTr="003C7030">
        <w:trPr>
          <w:jc w:val="center"/>
        </w:trPr>
        <w:tc>
          <w:tcPr>
            <w:tcW w:w="328" w:type="dxa"/>
          </w:tcPr>
          <w:p w14:paraId="2C6C83E5" w14:textId="77777777" w:rsidR="009C13C9" w:rsidRDefault="009C13C9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6052" w:type="dxa"/>
          </w:tcPr>
          <w:p w14:paraId="5A0CA3C2" w14:textId="48334853" w:rsidR="009C13C9" w:rsidRPr="009C13C9" w:rsidRDefault="009C13C9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9C13C9">
              <w:rPr>
                <w:rFonts w:cs="Arial"/>
                <w:color w:val="000000"/>
              </w:rPr>
              <w:t>Tick the box(es) for the categories you wish to be considered for</w:t>
            </w:r>
            <w:r w:rsidR="001F424B">
              <w:rPr>
                <w:rFonts w:cs="Arial"/>
                <w:color w:val="000000"/>
              </w:rPr>
              <w:t xml:space="preserve"> (pages 3 to 6 of the TOR)</w:t>
            </w:r>
          </w:p>
        </w:tc>
        <w:tc>
          <w:tcPr>
            <w:tcW w:w="765" w:type="dxa"/>
          </w:tcPr>
          <w:p w14:paraId="31F332D4" w14:textId="70C3EEAF" w:rsidR="009C13C9" w:rsidRDefault="009C13C9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2273" w:type="dxa"/>
          </w:tcPr>
          <w:p w14:paraId="59F1B153" w14:textId="77777777" w:rsidR="009C13C9" w:rsidRDefault="009C13C9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  <w:tr w:rsidR="003C7030" w14:paraId="4DF4E522" w14:textId="77777777" w:rsidTr="003C7030">
        <w:trPr>
          <w:jc w:val="center"/>
        </w:trPr>
        <w:tc>
          <w:tcPr>
            <w:tcW w:w="328" w:type="dxa"/>
          </w:tcPr>
          <w:p w14:paraId="55FC0E27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6052" w:type="dxa"/>
          </w:tcPr>
          <w:p w14:paraId="41B7E036" w14:textId="791F8962" w:rsidR="003C7030" w:rsidRPr="009C13C9" w:rsidRDefault="003C7030" w:rsidP="003C7030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9C13C9">
              <w:rPr>
                <w:rFonts w:cs="Arial"/>
                <w:color w:val="000000"/>
              </w:rPr>
              <w:t xml:space="preserve">Appendix 1: </w:t>
            </w:r>
            <w:r w:rsidR="001F424B">
              <w:rPr>
                <w:rFonts w:cs="Arial"/>
                <w:color w:val="000000"/>
              </w:rPr>
              <w:t>A</w:t>
            </w:r>
            <w:r w:rsidRPr="009C13C9">
              <w:rPr>
                <w:rFonts w:cs="Arial"/>
                <w:color w:val="000000"/>
              </w:rPr>
              <w:t xml:space="preserve">dministrative </w:t>
            </w:r>
            <w:r w:rsidR="001F424B">
              <w:rPr>
                <w:rFonts w:cs="Arial"/>
                <w:color w:val="000000"/>
              </w:rPr>
              <w:t>I</w:t>
            </w:r>
            <w:r w:rsidRPr="009C13C9">
              <w:rPr>
                <w:rFonts w:cs="Arial"/>
                <w:color w:val="000000"/>
              </w:rPr>
              <w:t>nformation</w:t>
            </w:r>
          </w:p>
        </w:tc>
        <w:tc>
          <w:tcPr>
            <w:tcW w:w="765" w:type="dxa"/>
          </w:tcPr>
          <w:p w14:paraId="46213CA0" w14:textId="34A949D6" w:rsidR="003C7030" w:rsidRDefault="00F40F7A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2273" w:type="dxa"/>
          </w:tcPr>
          <w:p w14:paraId="041FAB22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  <w:tr w:rsidR="003C7030" w14:paraId="57492E61" w14:textId="77777777" w:rsidTr="003C7030">
        <w:trPr>
          <w:jc w:val="center"/>
        </w:trPr>
        <w:tc>
          <w:tcPr>
            <w:tcW w:w="328" w:type="dxa"/>
          </w:tcPr>
          <w:p w14:paraId="47072284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6052" w:type="dxa"/>
          </w:tcPr>
          <w:p w14:paraId="77C401A2" w14:textId="660281DF" w:rsidR="003C7030" w:rsidRPr="009C13C9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9566C8">
              <w:t xml:space="preserve">Appendix 1: </w:t>
            </w:r>
            <w:r w:rsidR="001F424B">
              <w:t>Applicant Profile (</w:t>
            </w:r>
            <w:r w:rsidRPr="009C13C9">
              <w:rPr>
                <w:rFonts w:cs="Arial"/>
                <w:color w:val="000000"/>
              </w:rPr>
              <w:t>CV</w:t>
            </w:r>
            <w:r w:rsidR="001F424B">
              <w:rPr>
                <w:rFonts w:cs="Arial"/>
                <w:color w:val="000000"/>
              </w:rPr>
              <w:t>(s)</w:t>
            </w:r>
            <w:r w:rsidRPr="009C13C9">
              <w:rPr>
                <w:rFonts w:cs="Arial"/>
                <w:color w:val="000000"/>
              </w:rPr>
              <w:t xml:space="preserve"> and narrative</w:t>
            </w:r>
            <w:r w:rsidR="001F424B">
              <w:rPr>
                <w:rFonts w:cs="Arial"/>
                <w:color w:val="000000"/>
              </w:rPr>
              <w:t>)</w:t>
            </w:r>
          </w:p>
        </w:tc>
        <w:tc>
          <w:tcPr>
            <w:tcW w:w="765" w:type="dxa"/>
          </w:tcPr>
          <w:p w14:paraId="357FA255" w14:textId="5D662343" w:rsidR="003C7030" w:rsidRDefault="00F40F7A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2273" w:type="dxa"/>
          </w:tcPr>
          <w:p w14:paraId="7C8361BB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  <w:tr w:rsidR="003C7030" w14:paraId="34E21A10" w14:textId="77777777" w:rsidTr="003C7030">
        <w:trPr>
          <w:jc w:val="center"/>
        </w:trPr>
        <w:tc>
          <w:tcPr>
            <w:tcW w:w="328" w:type="dxa"/>
          </w:tcPr>
          <w:p w14:paraId="2D852B5C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6052" w:type="dxa"/>
          </w:tcPr>
          <w:p w14:paraId="68DD4661" w14:textId="257E3E3A" w:rsidR="003C7030" w:rsidRDefault="003C7030" w:rsidP="003C703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 w:rsidRPr="009566C8">
              <w:t xml:space="preserve">Appendix 1: </w:t>
            </w:r>
            <w:r w:rsidR="001F424B">
              <w:t>R</w:t>
            </w:r>
            <w:r>
              <w:t xml:space="preserve">eferences from </w:t>
            </w:r>
            <w:r w:rsidR="001F424B">
              <w:t>C</w:t>
            </w:r>
            <w:r>
              <w:t>lients</w:t>
            </w:r>
          </w:p>
        </w:tc>
        <w:tc>
          <w:tcPr>
            <w:tcW w:w="765" w:type="dxa"/>
          </w:tcPr>
          <w:p w14:paraId="0BE1EEE7" w14:textId="011D2719" w:rsidR="003C7030" w:rsidRDefault="00F40F7A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2273" w:type="dxa"/>
          </w:tcPr>
          <w:p w14:paraId="7596CA76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  <w:tr w:rsidR="003C7030" w14:paraId="79FB2ECF" w14:textId="77777777" w:rsidTr="003C7030">
        <w:trPr>
          <w:jc w:val="center"/>
        </w:trPr>
        <w:tc>
          <w:tcPr>
            <w:tcW w:w="328" w:type="dxa"/>
          </w:tcPr>
          <w:p w14:paraId="610EA1C4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6052" w:type="dxa"/>
          </w:tcPr>
          <w:p w14:paraId="0960C0C3" w14:textId="0901FC3A" w:rsidR="003C7030" w:rsidRPr="003C7030" w:rsidRDefault="003C7030" w:rsidP="003C7030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3C7030">
              <w:rPr>
                <w:rFonts w:cs="Arial"/>
                <w:color w:val="000000"/>
              </w:rPr>
              <w:t xml:space="preserve">Appendix 1: </w:t>
            </w:r>
            <w:r w:rsidR="001F424B">
              <w:rPr>
                <w:rFonts w:cs="Arial"/>
                <w:color w:val="000000"/>
              </w:rPr>
              <w:t>S</w:t>
            </w:r>
            <w:r w:rsidRPr="003C7030">
              <w:rPr>
                <w:rFonts w:cs="Arial"/>
                <w:color w:val="000000"/>
              </w:rPr>
              <w:t xml:space="preserve">upporting </w:t>
            </w:r>
            <w:r w:rsidR="001F424B">
              <w:rPr>
                <w:rFonts w:cs="Arial"/>
                <w:color w:val="000000"/>
              </w:rPr>
              <w:t>D</w:t>
            </w:r>
            <w:r w:rsidRPr="003C7030">
              <w:rPr>
                <w:rFonts w:cs="Arial"/>
                <w:color w:val="000000"/>
              </w:rPr>
              <w:t>ocuments</w:t>
            </w:r>
          </w:p>
        </w:tc>
        <w:tc>
          <w:tcPr>
            <w:tcW w:w="765" w:type="dxa"/>
          </w:tcPr>
          <w:p w14:paraId="5FCFA32C" w14:textId="395755EA" w:rsidR="003C7030" w:rsidRDefault="00F40F7A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2273" w:type="dxa"/>
          </w:tcPr>
          <w:p w14:paraId="3BB3C0E0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  <w:tr w:rsidR="003C7030" w14:paraId="2EC686D7" w14:textId="77777777" w:rsidTr="003C7030">
        <w:trPr>
          <w:jc w:val="center"/>
        </w:trPr>
        <w:tc>
          <w:tcPr>
            <w:tcW w:w="328" w:type="dxa"/>
          </w:tcPr>
          <w:p w14:paraId="343FA872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</w:t>
            </w:r>
          </w:p>
        </w:tc>
        <w:tc>
          <w:tcPr>
            <w:tcW w:w="6052" w:type="dxa"/>
          </w:tcPr>
          <w:p w14:paraId="092DF0F6" w14:textId="2D84EF15" w:rsidR="003C7030" w:rsidRDefault="003C7030" w:rsidP="003C703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 w:rsidRPr="009566C8">
              <w:t>Appendix 1:</w:t>
            </w:r>
            <w:r w:rsidR="001F424B">
              <w:t xml:space="preserve"> Certifications</w:t>
            </w:r>
          </w:p>
        </w:tc>
        <w:tc>
          <w:tcPr>
            <w:tcW w:w="765" w:type="dxa"/>
          </w:tcPr>
          <w:p w14:paraId="4281D526" w14:textId="1A8DBD81" w:rsidR="003C7030" w:rsidRDefault="00F40F7A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2273" w:type="dxa"/>
          </w:tcPr>
          <w:p w14:paraId="09DAED19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  <w:tr w:rsidR="003C7030" w14:paraId="52B29528" w14:textId="77777777" w:rsidTr="003C7030">
        <w:trPr>
          <w:jc w:val="center"/>
        </w:trPr>
        <w:tc>
          <w:tcPr>
            <w:tcW w:w="328" w:type="dxa"/>
          </w:tcPr>
          <w:p w14:paraId="112FA6C6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7</w:t>
            </w:r>
          </w:p>
        </w:tc>
        <w:tc>
          <w:tcPr>
            <w:tcW w:w="6052" w:type="dxa"/>
          </w:tcPr>
          <w:p w14:paraId="6C1DA409" w14:textId="5FD4CB6C" w:rsidR="003C7030" w:rsidRDefault="003C7030" w:rsidP="00A32D1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 w:rsidRPr="009566C8">
              <w:t xml:space="preserve">Appendix 1: </w:t>
            </w:r>
            <w:r w:rsidR="001F424B">
              <w:t>Fees</w:t>
            </w:r>
          </w:p>
        </w:tc>
        <w:tc>
          <w:tcPr>
            <w:tcW w:w="765" w:type="dxa"/>
          </w:tcPr>
          <w:p w14:paraId="482AF09E" w14:textId="501A99CC" w:rsidR="003C7030" w:rsidRDefault="00F40F7A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>☐</w:t>
            </w:r>
          </w:p>
        </w:tc>
        <w:tc>
          <w:tcPr>
            <w:tcW w:w="2273" w:type="dxa"/>
          </w:tcPr>
          <w:p w14:paraId="325DC746" w14:textId="77777777" w:rsidR="003C7030" w:rsidRDefault="003C7030" w:rsidP="009C13C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2810F95F" w14:textId="77777777" w:rsidR="000421F8" w:rsidRPr="008B42A6" w:rsidRDefault="000421F8" w:rsidP="008B42A6">
      <w:pPr>
        <w:jc w:val="both"/>
        <w:rPr>
          <w:lang w:bidi="en-US"/>
        </w:rPr>
      </w:pPr>
    </w:p>
    <w:sectPr w:rsidR="000421F8" w:rsidRPr="008B42A6" w:rsidSect="007906B2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871F" w14:textId="77777777" w:rsidR="00320F46" w:rsidRDefault="00320F46" w:rsidP="000421F8">
      <w:pPr>
        <w:spacing w:after="0" w:line="240" w:lineRule="auto"/>
      </w:pPr>
      <w:r>
        <w:separator/>
      </w:r>
    </w:p>
  </w:endnote>
  <w:endnote w:type="continuationSeparator" w:id="0">
    <w:p w14:paraId="406AFF66" w14:textId="77777777" w:rsidR="00320F46" w:rsidRDefault="00320F46" w:rsidP="0004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962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6C340" w14:textId="77777777" w:rsidR="0021472A" w:rsidRDefault="002147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F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DD715F" w14:textId="77777777" w:rsidR="00D009F7" w:rsidRDefault="00D009F7" w:rsidP="000421F8">
    <w:pPr>
      <w:pStyle w:val="Footer"/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C092" w14:textId="77777777" w:rsidR="00320F46" w:rsidRDefault="00320F46" w:rsidP="000421F8">
      <w:pPr>
        <w:spacing w:after="0" w:line="240" w:lineRule="auto"/>
      </w:pPr>
      <w:r>
        <w:separator/>
      </w:r>
    </w:p>
  </w:footnote>
  <w:footnote w:type="continuationSeparator" w:id="0">
    <w:p w14:paraId="60FF71A7" w14:textId="77777777" w:rsidR="00320F46" w:rsidRDefault="00320F46" w:rsidP="0004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7B" w14:textId="77777777" w:rsidR="00D009F7" w:rsidRDefault="00D009F7">
    <w:pPr>
      <w:pStyle w:val="Header"/>
      <w:jc w:val="right"/>
    </w:pPr>
  </w:p>
  <w:p w14:paraId="31085373" w14:textId="77777777" w:rsidR="00D009F7" w:rsidRDefault="00D00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A8ED8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76D3F"/>
    <w:multiLevelType w:val="hybridMultilevel"/>
    <w:tmpl w:val="7A604D80"/>
    <w:lvl w:ilvl="0" w:tplc="B3E87F88">
      <w:start w:val="1"/>
      <w:numFmt w:val="decimal"/>
      <w:lvlText w:val="%1."/>
      <w:lvlJc w:val="left"/>
      <w:pPr>
        <w:ind w:left="1080" w:hanging="360"/>
      </w:pPr>
    </w:lvl>
    <w:lvl w:ilvl="1" w:tplc="FA288F8A">
      <w:start w:val="1"/>
      <w:numFmt w:val="lowerLetter"/>
      <w:lvlText w:val="%2."/>
      <w:lvlJc w:val="left"/>
      <w:pPr>
        <w:ind w:left="1800" w:hanging="360"/>
      </w:pPr>
    </w:lvl>
    <w:lvl w:ilvl="2" w:tplc="0ECADFD6">
      <w:start w:val="1"/>
      <w:numFmt w:val="lowerRoman"/>
      <w:lvlText w:val="%3."/>
      <w:lvlJc w:val="right"/>
      <w:pPr>
        <w:ind w:left="2520" w:hanging="180"/>
      </w:pPr>
    </w:lvl>
    <w:lvl w:ilvl="3" w:tplc="D4BCE35A">
      <w:start w:val="1"/>
      <w:numFmt w:val="decimal"/>
      <w:lvlText w:val="%4."/>
      <w:lvlJc w:val="left"/>
      <w:pPr>
        <w:ind w:left="3240" w:hanging="360"/>
      </w:pPr>
    </w:lvl>
    <w:lvl w:ilvl="4" w:tplc="88883258">
      <w:start w:val="1"/>
      <w:numFmt w:val="lowerLetter"/>
      <w:lvlText w:val="%5."/>
      <w:lvlJc w:val="left"/>
      <w:pPr>
        <w:ind w:left="3960" w:hanging="360"/>
      </w:pPr>
    </w:lvl>
    <w:lvl w:ilvl="5" w:tplc="B0AC5274">
      <w:start w:val="1"/>
      <w:numFmt w:val="lowerRoman"/>
      <w:lvlText w:val="%6."/>
      <w:lvlJc w:val="right"/>
      <w:pPr>
        <w:ind w:left="4680" w:hanging="180"/>
      </w:pPr>
    </w:lvl>
    <w:lvl w:ilvl="6" w:tplc="A4D04B00">
      <w:start w:val="1"/>
      <w:numFmt w:val="decimal"/>
      <w:lvlText w:val="%7."/>
      <w:lvlJc w:val="left"/>
      <w:pPr>
        <w:ind w:left="5400" w:hanging="360"/>
      </w:pPr>
    </w:lvl>
    <w:lvl w:ilvl="7" w:tplc="90E05FAE">
      <w:start w:val="1"/>
      <w:numFmt w:val="lowerLetter"/>
      <w:lvlText w:val="%8."/>
      <w:lvlJc w:val="left"/>
      <w:pPr>
        <w:ind w:left="6120" w:hanging="360"/>
      </w:pPr>
    </w:lvl>
    <w:lvl w:ilvl="8" w:tplc="020849C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724AB2"/>
    <w:multiLevelType w:val="hybridMultilevel"/>
    <w:tmpl w:val="A1A6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070"/>
    <w:multiLevelType w:val="hybridMultilevel"/>
    <w:tmpl w:val="7A62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5D5"/>
    <w:multiLevelType w:val="hybridMultilevel"/>
    <w:tmpl w:val="3716C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55736"/>
    <w:multiLevelType w:val="hybridMultilevel"/>
    <w:tmpl w:val="210C3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CE168"/>
    <w:multiLevelType w:val="hybridMultilevel"/>
    <w:tmpl w:val="94EED7AC"/>
    <w:lvl w:ilvl="0" w:tplc="A3D46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232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524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9AA1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281E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87A2B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56ED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6CBA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8617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21E10"/>
    <w:multiLevelType w:val="hybridMultilevel"/>
    <w:tmpl w:val="B6D2108C"/>
    <w:lvl w:ilvl="0" w:tplc="00C4B8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10D89"/>
    <w:multiLevelType w:val="hybridMultilevel"/>
    <w:tmpl w:val="FDA66D7C"/>
    <w:lvl w:ilvl="0" w:tplc="BD3AEC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F6509"/>
    <w:multiLevelType w:val="hybridMultilevel"/>
    <w:tmpl w:val="8D02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73276"/>
    <w:multiLevelType w:val="hybridMultilevel"/>
    <w:tmpl w:val="948C6A46"/>
    <w:lvl w:ilvl="0" w:tplc="566CE5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36973"/>
    <w:multiLevelType w:val="hybridMultilevel"/>
    <w:tmpl w:val="532656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65742E"/>
    <w:multiLevelType w:val="hybridMultilevel"/>
    <w:tmpl w:val="0CB28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1C0060"/>
    <w:multiLevelType w:val="hybridMultilevel"/>
    <w:tmpl w:val="411A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A667C"/>
    <w:multiLevelType w:val="hybridMultilevel"/>
    <w:tmpl w:val="C5E0A2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F04859"/>
    <w:multiLevelType w:val="hybridMultilevel"/>
    <w:tmpl w:val="CD048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2F2F74"/>
    <w:multiLevelType w:val="hybridMultilevel"/>
    <w:tmpl w:val="3D72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723561">
    <w:abstractNumId w:val="6"/>
  </w:num>
  <w:num w:numId="2" w16cid:durableId="598415093">
    <w:abstractNumId w:val="1"/>
  </w:num>
  <w:num w:numId="3" w16cid:durableId="823474565">
    <w:abstractNumId w:val="0"/>
  </w:num>
  <w:num w:numId="4" w16cid:durableId="859129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7362318">
    <w:abstractNumId w:val="12"/>
  </w:num>
  <w:num w:numId="6" w16cid:durableId="1264339994">
    <w:abstractNumId w:val="3"/>
  </w:num>
  <w:num w:numId="7" w16cid:durableId="326829967">
    <w:abstractNumId w:val="9"/>
  </w:num>
  <w:num w:numId="8" w16cid:durableId="1736583393">
    <w:abstractNumId w:val="2"/>
  </w:num>
  <w:num w:numId="9" w16cid:durableId="265161816">
    <w:abstractNumId w:val="14"/>
  </w:num>
  <w:num w:numId="10" w16cid:durableId="1679457289">
    <w:abstractNumId w:val="2"/>
  </w:num>
  <w:num w:numId="11" w16cid:durableId="1871919264">
    <w:abstractNumId w:val="5"/>
  </w:num>
  <w:num w:numId="12" w16cid:durableId="1097990771">
    <w:abstractNumId w:val="16"/>
  </w:num>
  <w:num w:numId="13" w16cid:durableId="410856472">
    <w:abstractNumId w:val="4"/>
  </w:num>
  <w:num w:numId="14" w16cid:durableId="1633364617">
    <w:abstractNumId w:val="13"/>
  </w:num>
  <w:num w:numId="15" w16cid:durableId="1816951861">
    <w:abstractNumId w:val="8"/>
  </w:num>
  <w:num w:numId="16" w16cid:durableId="2029326640">
    <w:abstractNumId w:val="10"/>
  </w:num>
  <w:num w:numId="17" w16cid:durableId="1224871630">
    <w:abstractNumId w:val="11"/>
  </w:num>
  <w:num w:numId="18" w16cid:durableId="1166436745">
    <w:abstractNumId w:val="7"/>
  </w:num>
  <w:num w:numId="19" w16cid:durableId="977491014">
    <w:abstractNumId w:val="0"/>
  </w:num>
  <w:num w:numId="20" w16cid:durableId="56713386">
    <w:abstractNumId w:val="0"/>
  </w:num>
  <w:num w:numId="21" w16cid:durableId="4286227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F8"/>
    <w:rsid w:val="00000CE1"/>
    <w:rsid w:val="0000589B"/>
    <w:rsid w:val="00012BC5"/>
    <w:rsid w:val="000421F8"/>
    <w:rsid w:val="000456B3"/>
    <w:rsid w:val="00054111"/>
    <w:rsid w:val="00055CEA"/>
    <w:rsid w:val="00060FC7"/>
    <w:rsid w:val="0006610D"/>
    <w:rsid w:val="000820E1"/>
    <w:rsid w:val="00090906"/>
    <w:rsid w:val="00093C02"/>
    <w:rsid w:val="000A0E37"/>
    <w:rsid w:val="000B30FF"/>
    <w:rsid w:val="000B3F94"/>
    <w:rsid w:val="000C6F35"/>
    <w:rsid w:val="000D3D6A"/>
    <w:rsid w:val="000D5027"/>
    <w:rsid w:val="000E0F70"/>
    <w:rsid w:val="000E3B55"/>
    <w:rsid w:val="000E4089"/>
    <w:rsid w:val="000F2DBC"/>
    <w:rsid w:val="000F353D"/>
    <w:rsid w:val="000F6D18"/>
    <w:rsid w:val="0010456B"/>
    <w:rsid w:val="00110112"/>
    <w:rsid w:val="00111610"/>
    <w:rsid w:val="00123693"/>
    <w:rsid w:val="00124A2B"/>
    <w:rsid w:val="00132A5B"/>
    <w:rsid w:val="00136C95"/>
    <w:rsid w:val="001416BD"/>
    <w:rsid w:val="0014498F"/>
    <w:rsid w:val="00152F42"/>
    <w:rsid w:val="00157A3E"/>
    <w:rsid w:val="00162594"/>
    <w:rsid w:val="00162A42"/>
    <w:rsid w:val="00165DD3"/>
    <w:rsid w:val="00173CB2"/>
    <w:rsid w:val="00175F01"/>
    <w:rsid w:val="00181895"/>
    <w:rsid w:val="001858A9"/>
    <w:rsid w:val="00195FE9"/>
    <w:rsid w:val="001965F6"/>
    <w:rsid w:val="001B42A7"/>
    <w:rsid w:val="001C4A19"/>
    <w:rsid w:val="001C543A"/>
    <w:rsid w:val="001D7B22"/>
    <w:rsid w:val="001E40E0"/>
    <w:rsid w:val="001E4A83"/>
    <w:rsid w:val="001F424B"/>
    <w:rsid w:val="001F528E"/>
    <w:rsid w:val="001F6896"/>
    <w:rsid w:val="00200786"/>
    <w:rsid w:val="0020102A"/>
    <w:rsid w:val="002028CA"/>
    <w:rsid w:val="002064E9"/>
    <w:rsid w:val="00207CED"/>
    <w:rsid w:val="0021472A"/>
    <w:rsid w:val="00215868"/>
    <w:rsid w:val="0021742B"/>
    <w:rsid w:val="00220E97"/>
    <w:rsid w:val="00221B58"/>
    <w:rsid w:val="0024287F"/>
    <w:rsid w:val="00247EBA"/>
    <w:rsid w:val="002504B8"/>
    <w:rsid w:val="00255E29"/>
    <w:rsid w:val="0026259A"/>
    <w:rsid w:val="002647DA"/>
    <w:rsid w:val="00277C40"/>
    <w:rsid w:val="00277CCF"/>
    <w:rsid w:val="00280E55"/>
    <w:rsid w:val="00280FB0"/>
    <w:rsid w:val="00281095"/>
    <w:rsid w:val="00285EC6"/>
    <w:rsid w:val="002901BD"/>
    <w:rsid w:val="002921F1"/>
    <w:rsid w:val="002977B5"/>
    <w:rsid w:val="002A0E18"/>
    <w:rsid w:val="002A3FBC"/>
    <w:rsid w:val="002B19B4"/>
    <w:rsid w:val="002B1B16"/>
    <w:rsid w:val="002B24A6"/>
    <w:rsid w:val="002B309D"/>
    <w:rsid w:val="002B6840"/>
    <w:rsid w:val="002C75A8"/>
    <w:rsid w:val="002D5FD4"/>
    <w:rsid w:val="002D6B52"/>
    <w:rsid w:val="002E4C3B"/>
    <w:rsid w:val="002E6791"/>
    <w:rsid w:val="002E754E"/>
    <w:rsid w:val="002F2DD4"/>
    <w:rsid w:val="00302F89"/>
    <w:rsid w:val="0030439D"/>
    <w:rsid w:val="00306BFA"/>
    <w:rsid w:val="00320F46"/>
    <w:rsid w:val="003210BA"/>
    <w:rsid w:val="00334C31"/>
    <w:rsid w:val="00340F72"/>
    <w:rsid w:val="00343239"/>
    <w:rsid w:val="00345BB5"/>
    <w:rsid w:val="003515A3"/>
    <w:rsid w:val="00352173"/>
    <w:rsid w:val="003564C0"/>
    <w:rsid w:val="00356BEF"/>
    <w:rsid w:val="003764CD"/>
    <w:rsid w:val="00380614"/>
    <w:rsid w:val="00393B31"/>
    <w:rsid w:val="0039400A"/>
    <w:rsid w:val="003A6A31"/>
    <w:rsid w:val="003A7314"/>
    <w:rsid w:val="003B42A6"/>
    <w:rsid w:val="003C685A"/>
    <w:rsid w:val="003C6CCC"/>
    <w:rsid w:val="003C7030"/>
    <w:rsid w:val="003D04E8"/>
    <w:rsid w:val="003E0771"/>
    <w:rsid w:val="003E5AE7"/>
    <w:rsid w:val="003E6BE3"/>
    <w:rsid w:val="004025E3"/>
    <w:rsid w:val="00402A95"/>
    <w:rsid w:val="00402BE0"/>
    <w:rsid w:val="004032FD"/>
    <w:rsid w:val="004035BC"/>
    <w:rsid w:val="00406507"/>
    <w:rsid w:val="004071CE"/>
    <w:rsid w:val="00415D7F"/>
    <w:rsid w:val="00427D62"/>
    <w:rsid w:val="00430711"/>
    <w:rsid w:val="004314F5"/>
    <w:rsid w:val="00441156"/>
    <w:rsid w:val="00454711"/>
    <w:rsid w:val="004565EF"/>
    <w:rsid w:val="00470E8C"/>
    <w:rsid w:val="00472CA6"/>
    <w:rsid w:val="004740C6"/>
    <w:rsid w:val="004822E6"/>
    <w:rsid w:val="0048452F"/>
    <w:rsid w:val="0049041E"/>
    <w:rsid w:val="004952B8"/>
    <w:rsid w:val="004958D0"/>
    <w:rsid w:val="004A53E4"/>
    <w:rsid w:val="004B5046"/>
    <w:rsid w:val="004B6627"/>
    <w:rsid w:val="004C16A0"/>
    <w:rsid w:val="004C1B55"/>
    <w:rsid w:val="004C4AE9"/>
    <w:rsid w:val="004C4CA4"/>
    <w:rsid w:val="004C5C5F"/>
    <w:rsid w:val="004C710D"/>
    <w:rsid w:val="004D0473"/>
    <w:rsid w:val="004D6233"/>
    <w:rsid w:val="004E5713"/>
    <w:rsid w:val="004F27BB"/>
    <w:rsid w:val="005009E3"/>
    <w:rsid w:val="0050553C"/>
    <w:rsid w:val="005143A0"/>
    <w:rsid w:val="005179EA"/>
    <w:rsid w:val="00520778"/>
    <w:rsid w:val="00535897"/>
    <w:rsid w:val="00541BA1"/>
    <w:rsid w:val="0054273B"/>
    <w:rsid w:val="00546B07"/>
    <w:rsid w:val="00551CBE"/>
    <w:rsid w:val="00551F4C"/>
    <w:rsid w:val="005534E4"/>
    <w:rsid w:val="00554F11"/>
    <w:rsid w:val="0056448F"/>
    <w:rsid w:val="00565572"/>
    <w:rsid w:val="00566AD1"/>
    <w:rsid w:val="0057214B"/>
    <w:rsid w:val="005A77D1"/>
    <w:rsid w:val="005C5A59"/>
    <w:rsid w:val="005C6957"/>
    <w:rsid w:val="005D2D22"/>
    <w:rsid w:val="005F2E10"/>
    <w:rsid w:val="005F6690"/>
    <w:rsid w:val="00606445"/>
    <w:rsid w:val="0061468E"/>
    <w:rsid w:val="00622CE2"/>
    <w:rsid w:val="0062547E"/>
    <w:rsid w:val="006312BF"/>
    <w:rsid w:val="00632DCF"/>
    <w:rsid w:val="00633046"/>
    <w:rsid w:val="00647C54"/>
    <w:rsid w:val="006563F0"/>
    <w:rsid w:val="0065710A"/>
    <w:rsid w:val="00661F12"/>
    <w:rsid w:val="00667C5B"/>
    <w:rsid w:val="00677494"/>
    <w:rsid w:val="00681DAF"/>
    <w:rsid w:val="00683127"/>
    <w:rsid w:val="00693B1D"/>
    <w:rsid w:val="006944B6"/>
    <w:rsid w:val="006A42CE"/>
    <w:rsid w:val="006B37A4"/>
    <w:rsid w:val="006C5C04"/>
    <w:rsid w:val="006D6751"/>
    <w:rsid w:val="006D75A6"/>
    <w:rsid w:val="006E3C6C"/>
    <w:rsid w:val="006E6DD1"/>
    <w:rsid w:val="006F1E89"/>
    <w:rsid w:val="006F2C82"/>
    <w:rsid w:val="006F46B9"/>
    <w:rsid w:val="006F61D6"/>
    <w:rsid w:val="00706605"/>
    <w:rsid w:val="00714978"/>
    <w:rsid w:val="00715F7A"/>
    <w:rsid w:val="0072187A"/>
    <w:rsid w:val="007250D8"/>
    <w:rsid w:val="00733C5A"/>
    <w:rsid w:val="00734EE4"/>
    <w:rsid w:val="00735340"/>
    <w:rsid w:val="00744E0C"/>
    <w:rsid w:val="00752286"/>
    <w:rsid w:val="00765037"/>
    <w:rsid w:val="00766724"/>
    <w:rsid w:val="0077135E"/>
    <w:rsid w:val="007761C5"/>
    <w:rsid w:val="00783872"/>
    <w:rsid w:val="007906B2"/>
    <w:rsid w:val="00792C0C"/>
    <w:rsid w:val="007A3E80"/>
    <w:rsid w:val="007A51DA"/>
    <w:rsid w:val="007B618A"/>
    <w:rsid w:val="007B6309"/>
    <w:rsid w:val="007C1ADF"/>
    <w:rsid w:val="007C1DB1"/>
    <w:rsid w:val="007C2734"/>
    <w:rsid w:val="007E1C61"/>
    <w:rsid w:val="007E305A"/>
    <w:rsid w:val="007E6E5A"/>
    <w:rsid w:val="007F45E5"/>
    <w:rsid w:val="007F67AA"/>
    <w:rsid w:val="00805ED4"/>
    <w:rsid w:val="008179D9"/>
    <w:rsid w:val="008468CE"/>
    <w:rsid w:val="00847024"/>
    <w:rsid w:val="0086048F"/>
    <w:rsid w:val="00881A05"/>
    <w:rsid w:val="00882458"/>
    <w:rsid w:val="00890A68"/>
    <w:rsid w:val="008911CA"/>
    <w:rsid w:val="00895408"/>
    <w:rsid w:val="00896845"/>
    <w:rsid w:val="008A28C4"/>
    <w:rsid w:val="008A73DC"/>
    <w:rsid w:val="008B3402"/>
    <w:rsid w:val="008B3997"/>
    <w:rsid w:val="008B42A6"/>
    <w:rsid w:val="008B4ABA"/>
    <w:rsid w:val="008B5A29"/>
    <w:rsid w:val="008B64B0"/>
    <w:rsid w:val="008B701E"/>
    <w:rsid w:val="008C128E"/>
    <w:rsid w:val="008C5C2C"/>
    <w:rsid w:val="008C73A0"/>
    <w:rsid w:val="008D31FC"/>
    <w:rsid w:val="008D59DC"/>
    <w:rsid w:val="008D5C4E"/>
    <w:rsid w:val="008D62AF"/>
    <w:rsid w:val="008D65EF"/>
    <w:rsid w:val="008E0AC9"/>
    <w:rsid w:val="008F0111"/>
    <w:rsid w:val="008F1C5A"/>
    <w:rsid w:val="00911650"/>
    <w:rsid w:val="009122FC"/>
    <w:rsid w:val="00912B2A"/>
    <w:rsid w:val="00916BC8"/>
    <w:rsid w:val="00921996"/>
    <w:rsid w:val="00933BC2"/>
    <w:rsid w:val="009509B1"/>
    <w:rsid w:val="00954503"/>
    <w:rsid w:val="00956219"/>
    <w:rsid w:val="00963E8F"/>
    <w:rsid w:val="00970405"/>
    <w:rsid w:val="00971D81"/>
    <w:rsid w:val="00973DA1"/>
    <w:rsid w:val="0097528E"/>
    <w:rsid w:val="009805B2"/>
    <w:rsid w:val="00995553"/>
    <w:rsid w:val="00996A2E"/>
    <w:rsid w:val="009A2F86"/>
    <w:rsid w:val="009B11FC"/>
    <w:rsid w:val="009B541B"/>
    <w:rsid w:val="009B5E15"/>
    <w:rsid w:val="009B5E3C"/>
    <w:rsid w:val="009B61A7"/>
    <w:rsid w:val="009C13C9"/>
    <w:rsid w:val="009C5607"/>
    <w:rsid w:val="009C745F"/>
    <w:rsid w:val="009D1509"/>
    <w:rsid w:val="009D2A85"/>
    <w:rsid w:val="009D2DB8"/>
    <w:rsid w:val="009D3357"/>
    <w:rsid w:val="009E1C44"/>
    <w:rsid w:val="009E1CB0"/>
    <w:rsid w:val="009E33FD"/>
    <w:rsid w:val="009E6DA4"/>
    <w:rsid w:val="009F2CA9"/>
    <w:rsid w:val="009F6926"/>
    <w:rsid w:val="009F7EA1"/>
    <w:rsid w:val="00A02D9D"/>
    <w:rsid w:val="00A046A6"/>
    <w:rsid w:val="00A07944"/>
    <w:rsid w:val="00A11798"/>
    <w:rsid w:val="00A138C7"/>
    <w:rsid w:val="00A14ACC"/>
    <w:rsid w:val="00A17290"/>
    <w:rsid w:val="00A300B3"/>
    <w:rsid w:val="00A30297"/>
    <w:rsid w:val="00A306EE"/>
    <w:rsid w:val="00A31AA1"/>
    <w:rsid w:val="00A32D11"/>
    <w:rsid w:val="00A35E35"/>
    <w:rsid w:val="00A437FA"/>
    <w:rsid w:val="00A52616"/>
    <w:rsid w:val="00A63AC3"/>
    <w:rsid w:val="00A67B85"/>
    <w:rsid w:val="00A75AC9"/>
    <w:rsid w:val="00A77AE9"/>
    <w:rsid w:val="00A85069"/>
    <w:rsid w:val="00A93B0B"/>
    <w:rsid w:val="00A958FD"/>
    <w:rsid w:val="00AA1C22"/>
    <w:rsid w:val="00AA325F"/>
    <w:rsid w:val="00AA696D"/>
    <w:rsid w:val="00AB2753"/>
    <w:rsid w:val="00AB31E3"/>
    <w:rsid w:val="00AB69F6"/>
    <w:rsid w:val="00AC44D9"/>
    <w:rsid w:val="00AE0178"/>
    <w:rsid w:val="00AF4ACB"/>
    <w:rsid w:val="00AF4C27"/>
    <w:rsid w:val="00AF74AD"/>
    <w:rsid w:val="00B034E2"/>
    <w:rsid w:val="00B04966"/>
    <w:rsid w:val="00B073E6"/>
    <w:rsid w:val="00B113BC"/>
    <w:rsid w:val="00B11B64"/>
    <w:rsid w:val="00B15E3B"/>
    <w:rsid w:val="00B327EA"/>
    <w:rsid w:val="00B32C8A"/>
    <w:rsid w:val="00B47799"/>
    <w:rsid w:val="00B515C9"/>
    <w:rsid w:val="00B62500"/>
    <w:rsid w:val="00B63D46"/>
    <w:rsid w:val="00B642DA"/>
    <w:rsid w:val="00B67A90"/>
    <w:rsid w:val="00B74D26"/>
    <w:rsid w:val="00B81609"/>
    <w:rsid w:val="00B81808"/>
    <w:rsid w:val="00B83A1E"/>
    <w:rsid w:val="00BA202A"/>
    <w:rsid w:val="00BA59C1"/>
    <w:rsid w:val="00BA61DD"/>
    <w:rsid w:val="00BB02B3"/>
    <w:rsid w:val="00BC7229"/>
    <w:rsid w:val="00BD06AF"/>
    <w:rsid w:val="00BD16A6"/>
    <w:rsid w:val="00BE236C"/>
    <w:rsid w:val="00C22ABC"/>
    <w:rsid w:val="00C22E1D"/>
    <w:rsid w:val="00C23147"/>
    <w:rsid w:val="00C2353E"/>
    <w:rsid w:val="00C403BA"/>
    <w:rsid w:val="00C41470"/>
    <w:rsid w:val="00C44249"/>
    <w:rsid w:val="00C44E04"/>
    <w:rsid w:val="00C6421D"/>
    <w:rsid w:val="00C7189F"/>
    <w:rsid w:val="00C752BC"/>
    <w:rsid w:val="00C76B65"/>
    <w:rsid w:val="00C821CF"/>
    <w:rsid w:val="00C85EA5"/>
    <w:rsid w:val="00CA39F1"/>
    <w:rsid w:val="00CA445C"/>
    <w:rsid w:val="00CC4756"/>
    <w:rsid w:val="00CD1DA5"/>
    <w:rsid w:val="00CE3D98"/>
    <w:rsid w:val="00CE69B8"/>
    <w:rsid w:val="00CF4E3E"/>
    <w:rsid w:val="00CF799C"/>
    <w:rsid w:val="00D009F7"/>
    <w:rsid w:val="00D055B9"/>
    <w:rsid w:val="00D1770B"/>
    <w:rsid w:val="00D32E99"/>
    <w:rsid w:val="00D62F1F"/>
    <w:rsid w:val="00D63F6C"/>
    <w:rsid w:val="00D6580C"/>
    <w:rsid w:val="00D77340"/>
    <w:rsid w:val="00D848AD"/>
    <w:rsid w:val="00D9056F"/>
    <w:rsid w:val="00D9743A"/>
    <w:rsid w:val="00DA2639"/>
    <w:rsid w:val="00DA5189"/>
    <w:rsid w:val="00DA51B5"/>
    <w:rsid w:val="00DC05E9"/>
    <w:rsid w:val="00DC1A3B"/>
    <w:rsid w:val="00DC25DC"/>
    <w:rsid w:val="00DD58C2"/>
    <w:rsid w:val="00DD75C3"/>
    <w:rsid w:val="00DE1DEC"/>
    <w:rsid w:val="00DE204C"/>
    <w:rsid w:val="00DE5D1F"/>
    <w:rsid w:val="00DE68B5"/>
    <w:rsid w:val="00DF0EB2"/>
    <w:rsid w:val="00DF6595"/>
    <w:rsid w:val="00E0538D"/>
    <w:rsid w:val="00E11D7F"/>
    <w:rsid w:val="00E146A8"/>
    <w:rsid w:val="00E224DE"/>
    <w:rsid w:val="00E2433C"/>
    <w:rsid w:val="00E35F3F"/>
    <w:rsid w:val="00E3699E"/>
    <w:rsid w:val="00E46472"/>
    <w:rsid w:val="00E61707"/>
    <w:rsid w:val="00E721A7"/>
    <w:rsid w:val="00E734AB"/>
    <w:rsid w:val="00E803B1"/>
    <w:rsid w:val="00E81A49"/>
    <w:rsid w:val="00E85303"/>
    <w:rsid w:val="00EA0E15"/>
    <w:rsid w:val="00EA2A12"/>
    <w:rsid w:val="00EA3198"/>
    <w:rsid w:val="00EA5C0C"/>
    <w:rsid w:val="00EA699F"/>
    <w:rsid w:val="00EB45A7"/>
    <w:rsid w:val="00EB71A0"/>
    <w:rsid w:val="00EB79BB"/>
    <w:rsid w:val="00EC2CD2"/>
    <w:rsid w:val="00ED2532"/>
    <w:rsid w:val="00EF21B0"/>
    <w:rsid w:val="00EF311B"/>
    <w:rsid w:val="00F04371"/>
    <w:rsid w:val="00F3447B"/>
    <w:rsid w:val="00F3581C"/>
    <w:rsid w:val="00F35AE2"/>
    <w:rsid w:val="00F40F7A"/>
    <w:rsid w:val="00F41CB0"/>
    <w:rsid w:val="00F5360D"/>
    <w:rsid w:val="00F54E0C"/>
    <w:rsid w:val="00F5600A"/>
    <w:rsid w:val="00F61EB7"/>
    <w:rsid w:val="00F6208D"/>
    <w:rsid w:val="00F623B8"/>
    <w:rsid w:val="00F7460A"/>
    <w:rsid w:val="00F75A75"/>
    <w:rsid w:val="00F75B29"/>
    <w:rsid w:val="00F76390"/>
    <w:rsid w:val="00F81AF5"/>
    <w:rsid w:val="00F86E97"/>
    <w:rsid w:val="00F94358"/>
    <w:rsid w:val="00F951D1"/>
    <w:rsid w:val="00FB3BE2"/>
    <w:rsid w:val="00FB4DC5"/>
    <w:rsid w:val="00FB66C3"/>
    <w:rsid w:val="00FC55CC"/>
    <w:rsid w:val="00FD2113"/>
    <w:rsid w:val="00FD2F7B"/>
    <w:rsid w:val="00FD3525"/>
    <w:rsid w:val="00FE05CE"/>
    <w:rsid w:val="00FE4E82"/>
    <w:rsid w:val="01DAAED6"/>
    <w:rsid w:val="02BD21B5"/>
    <w:rsid w:val="03A65C05"/>
    <w:rsid w:val="051D707C"/>
    <w:rsid w:val="088DF330"/>
    <w:rsid w:val="096FCBF2"/>
    <w:rsid w:val="0A9CC056"/>
    <w:rsid w:val="0B4F7A19"/>
    <w:rsid w:val="0CDA2B3C"/>
    <w:rsid w:val="0D004070"/>
    <w:rsid w:val="0D3B3C4B"/>
    <w:rsid w:val="0DE197FD"/>
    <w:rsid w:val="1044FFFD"/>
    <w:rsid w:val="12348B18"/>
    <w:rsid w:val="12AD7319"/>
    <w:rsid w:val="13B5C1A3"/>
    <w:rsid w:val="1837884F"/>
    <w:rsid w:val="1E506F4B"/>
    <w:rsid w:val="2215BED5"/>
    <w:rsid w:val="23D62E69"/>
    <w:rsid w:val="2463C218"/>
    <w:rsid w:val="25BE0B87"/>
    <w:rsid w:val="28E42FFE"/>
    <w:rsid w:val="2A9280AC"/>
    <w:rsid w:val="2B69266A"/>
    <w:rsid w:val="2BC8FBCB"/>
    <w:rsid w:val="2C5732B9"/>
    <w:rsid w:val="2D4771E4"/>
    <w:rsid w:val="2E963C34"/>
    <w:rsid w:val="31094108"/>
    <w:rsid w:val="326DE74C"/>
    <w:rsid w:val="331572D7"/>
    <w:rsid w:val="34935041"/>
    <w:rsid w:val="35F3A6DE"/>
    <w:rsid w:val="36004B74"/>
    <w:rsid w:val="362D4BE4"/>
    <w:rsid w:val="372F0CA1"/>
    <w:rsid w:val="3779C564"/>
    <w:rsid w:val="3878E8CD"/>
    <w:rsid w:val="3A4BE148"/>
    <w:rsid w:val="3A713E3E"/>
    <w:rsid w:val="3CFC78DA"/>
    <w:rsid w:val="3DEE16BC"/>
    <w:rsid w:val="3F13EB9C"/>
    <w:rsid w:val="406DA7AA"/>
    <w:rsid w:val="41976955"/>
    <w:rsid w:val="420F44CA"/>
    <w:rsid w:val="42C7F0DC"/>
    <w:rsid w:val="43D0CA5C"/>
    <w:rsid w:val="44B9DAE7"/>
    <w:rsid w:val="4515ACFC"/>
    <w:rsid w:val="45C7CAE4"/>
    <w:rsid w:val="476811DC"/>
    <w:rsid w:val="4A94D07F"/>
    <w:rsid w:val="4B13AB8D"/>
    <w:rsid w:val="4C222F5A"/>
    <w:rsid w:val="4CB6515F"/>
    <w:rsid w:val="4E10513F"/>
    <w:rsid w:val="4FBDEB3E"/>
    <w:rsid w:val="503B1B13"/>
    <w:rsid w:val="504EF10B"/>
    <w:rsid w:val="5342CF54"/>
    <w:rsid w:val="541C1C40"/>
    <w:rsid w:val="5459B932"/>
    <w:rsid w:val="5588E11B"/>
    <w:rsid w:val="55BB0972"/>
    <w:rsid w:val="5737E008"/>
    <w:rsid w:val="57DDBFFC"/>
    <w:rsid w:val="58A158DF"/>
    <w:rsid w:val="5DDBAC8B"/>
    <w:rsid w:val="5EEEF206"/>
    <w:rsid w:val="5F1814F0"/>
    <w:rsid w:val="5FBD8485"/>
    <w:rsid w:val="6084E924"/>
    <w:rsid w:val="6166638C"/>
    <w:rsid w:val="617EC1D1"/>
    <w:rsid w:val="61BB5356"/>
    <w:rsid w:val="656D3FA6"/>
    <w:rsid w:val="69A18855"/>
    <w:rsid w:val="6AE7D902"/>
    <w:rsid w:val="6B53F93A"/>
    <w:rsid w:val="6CC11B89"/>
    <w:rsid w:val="6EC95D9B"/>
    <w:rsid w:val="6EFC7C04"/>
    <w:rsid w:val="6F260396"/>
    <w:rsid w:val="6FB78913"/>
    <w:rsid w:val="71730238"/>
    <w:rsid w:val="76EADD31"/>
    <w:rsid w:val="7748A392"/>
    <w:rsid w:val="77882569"/>
    <w:rsid w:val="77EC9C60"/>
    <w:rsid w:val="7AF849EE"/>
    <w:rsid w:val="7C1DCE6F"/>
    <w:rsid w:val="7CBF6BD2"/>
    <w:rsid w:val="7DC7A2BF"/>
    <w:rsid w:val="7EF6FDA9"/>
    <w:rsid w:val="7F2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E8FF8"/>
  <w15:docId w15:val="{30FE540E-D547-4102-944E-6D71940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2B"/>
  </w:style>
  <w:style w:type="paragraph" w:styleId="Heading1">
    <w:name w:val="heading 1"/>
    <w:basedOn w:val="Normal"/>
    <w:next w:val="Normal"/>
    <w:link w:val="Heading1Char"/>
    <w:uiPriority w:val="9"/>
    <w:qFormat/>
    <w:rsid w:val="00520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7D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ascii="Calibri" w:eastAsia="Times New Roman" w:hAnsi="Calibri" w:cs="Times New Roman"/>
      <w:caps/>
      <w:spacing w:val="15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D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1F8"/>
  </w:style>
  <w:style w:type="paragraph" w:styleId="Footer">
    <w:name w:val="footer"/>
    <w:basedOn w:val="Normal"/>
    <w:link w:val="FooterChar"/>
    <w:uiPriority w:val="99"/>
    <w:unhideWhenUsed/>
    <w:rsid w:val="00042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1F8"/>
  </w:style>
  <w:style w:type="character" w:customStyle="1" w:styleId="Heading2Char">
    <w:name w:val="Heading 2 Char"/>
    <w:basedOn w:val="DefaultParagraphFont"/>
    <w:link w:val="Heading2"/>
    <w:uiPriority w:val="9"/>
    <w:rsid w:val="005A77D1"/>
    <w:rPr>
      <w:rFonts w:ascii="Calibri" w:eastAsia="Times New Roman" w:hAnsi="Calibri" w:cs="Times New Roman"/>
      <w:caps/>
      <w:spacing w:val="15"/>
      <w:shd w:val="clear" w:color="auto" w:fill="DBE5F1"/>
      <w:lang w:bidi="en-US"/>
    </w:rPr>
  </w:style>
  <w:style w:type="paragraph" w:styleId="BodyText">
    <w:name w:val="Body Text"/>
    <w:basedOn w:val="Normal"/>
    <w:link w:val="BodyTextChar"/>
    <w:rsid w:val="005A77D1"/>
    <w:pPr>
      <w:spacing w:before="200" w:after="120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5A77D1"/>
    <w:rPr>
      <w:rFonts w:ascii="Calibri" w:eastAsia="Times New Roman" w:hAnsi="Calibri" w:cs="Times New Roman"/>
      <w:sz w:val="20"/>
      <w:szCs w:val="20"/>
      <w:lang w:bidi="en-US"/>
    </w:rPr>
  </w:style>
  <w:style w:type="character" w:styleId="Hyperlink">
    <w:name w:val="Hyperlink"/>
    <w:uiPriority w:val="99"/>
    <w:unhideWhenUsed/>
    <w:rsid w:val="005A77D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A77D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Bullet">
    <w:name w:val="List Bullet"/>
    <w:basedOn w:val="Normal"/>
    <w:uiPriority w:val="99"/>
    <w:unhideWhenUsed/>
    <w:rsid w:val="005A77D1"/>
    <w:pPr>
      <w:numPr>
        <w:numId w:val="3"/>
      </w:numPr>
      <w:contextualSpacing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B642D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215868"/>
  </w:style>
  <w:style w:type="character" w:styleId="FollowedHyperlink">
    <w:name w:val="FollowedHyperlink"/>
    <w:basedOn w:val="DefaultParagraphFont"/>
    <w:uiPriority w:val="99"/>
    <w:semiHidden/>
    <w:unhideWhenUsed/>
    <w:rsid w:val="009B5E3C"/>
    <w:rPr>
      <w:color w:val="800080" w:themeColor="followedHyperlink"/>
      <w:u w:val="single"/>
    </w:rPr>
  </w:style>
  <w:style w:type="paragraph" w:customStyle="1" w:styleId="Default">
    <w:name w:val="Default"/>
    <w:rsid w:val="00CA4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81D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20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77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A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3D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A42C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lamic-relief.org" TargetMode="External"/><Relationship Id="rId18" Type="http://schemas.openxmlformats.org/officeDocument/2006/relationships/hyperlink" Target="mailto:uk.tendering@irworldwid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uk.tendering@irworldwide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A1511D8596440B0019AA4FF197C70" ma:contentTypeVersion="12" ma:contentTypeDescription="Create a new document." ma:contentTypeScope="" ma:versionID="e68a5c3378e6c5489153a2af25d58d15">
  <xsd:schema xmlns:xsd="http://www.w3.org/2001/XMLSchema" xmlns:xs="http://www.w3.org/2001/XMLSchema" xmlns:p="http://schemas.microsoft.com/office/2006/metadata/properties" xmlns:ns2="71eb9ad3-bed6-496d-9403-0d61d38ff8f9" xmlns:ns3="467f3258-99f8-40c6-9917-a99a7193b5a0" targetNamespace="http://schemas.microsoft.com/office/2006/metadata/properties" ma:root="true" ma:fieldsID="dda5a9104c7331b9ef10a08782111879" ns2:_="" ns3:_="">
    <xsd:import namespace="71eb9ad3-bed6-496d-9403-0d61d38ff8f9"/>
    <xsd:import namespace="467f3258-99f8-40c6-9917-a99a7193b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b9ad3-bed6-496d-9403-0d61d38ff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3258-99f8-40c6-9917-a99a7193b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CE45687-65CB-4EB0-AD19-4EBD8BC21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F32A9-772B-43D2-81CB-C63F6A32D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b9ad3-bed6-496d-9403-0d61d38ff8f9"/>
    <ds:schemaRef ds:uri="467f3258-99f8-40c6-9917-a99a7193b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D1D73-A199-495D-A333-B2EFE70233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ED799-44DA-403E-A796-46DEDF042A7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Islamic Relief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alyas.saddiq</dc:creator>
  <cp:keywords/>
  <dc:description/>
  <cp:lastModifiedBy>Ijaz Ahmed</cp:lastModifiedBy>
  <cp:revision>12</cp:revision>
  <dcterms:created xsi:type="dcterms:W3CDTF">2024-08-23T14:36:00Z</dcterms:created>
  <dcterms:modified xsi:type="dcterms:W3CDTF">2024-08-27T09:24:00Z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0x0101006B1A1511D8596440B0019AA4FF197C70</vt:lpwstr>
  </property>
</Properties>
</file>